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94B7" w14:textId="7260E013" w:rsidR="00C41190" w:rsidRPr="00816C58" w:rsidRDefault="00C41190" w:rsidP="00291650">
      <w:pPr>
        <w:pStyle w:val="Heading2"/>
        <w:rPr>
          <w:rFonts w:ascii="Nestle Text TF Book" w:eastAsiaTheme="minorHAnsi" w:hAnsi="Nestle Text TF Book" w:cs="Arial"/>
          <w:b/>
          <w:color w:val="FFFFFF" w:themeColor="background1"/>
          <w:sz w:val="48"/>
          <w:szCs w:val="24"/>
          <w:lang w:val="pl-PL"/>
        </w:rPr>
      </w:pPr>
      <w:bookmarkStart w:id="0" w:name="_Hlk66788547"/>
      <w:r w:rsidRPr="00816C58">
        <w:rPr>
          <w:rFonts w:ascii="Nestle Text TF Book" w:eastAsiaTheme="minorHAnsi" w:hAnsi="Nestle Text TF Book" w:cs="Arial"/>
          <w:b/>
          <w:color w:val="FFFFFF" w:themeColor="background1"/>
          <w:sz w:val="48"/>
          <w:szCs w:val="24"/>
          <w:lang w:val="pl-PL"/>
        </w:rPr>
        <w:t>Informacja prasowa</w:t>
      </w:r>
    </w:p>
    <w:p w14:paraId="5B74FDA8" w14:textId="58724BB7" w:rsidR="00C41190" w:rsidRPr="00816C58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816C58">
        <w:rPr>
          <w:rFonts w:cs="Arial"/>
          <w:lang w:val="pl-PL"/>
        </w:rPr>
        <w:t xml:space="preserve">Warszawa, </w:t>
      </w:r>
      <w:r w:rsidR="00070B95" w:rsidRPr="00B00ECB">
        <w:rPr>
          <w:rFonts w:cs="Arial"/>
          <w:lang w:val="pl-PL"/>
        </w:rPr>
        <w:t>23</w:t>
      </w:r>
      <w:r w:rsidR="007B6EA8" w:rsidRPr="00B00ECB">
        <w:rPr>
          <w:rFonts w:cs="Arial"/>
          <w:lang w:val="pl-PL"/>
        </w:rPr>
        <w:t xml:space="preserve"> czerwca</w:t>
      </w:r>
      <w:r w:rsidR="000439E6" w:rsidRPr="00B00ECB">
        <w:rPr>
          <w:rFonts w:cs="Arial"/>
          <w:lang w:val="pl-PL"/>
        </w:rPr>
        <w:t xml:space="preserve"> 2022</w:t>
      </w:r>
    </w:p>
    <w:p w14:paraId="3233F351" w14:textId="77777777" w:rsidR="00C41190" w:rsidRPr="00816C58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816C58">
        <w:rPr>
          <w:rFonts w:cs="Arial"/>
          <w:lang w:val="pl-PL"/>
        </w:rPr>
        <w:tab/>
      </w:r>
    </w:p>
    <w:p w14:paraId="0E0A49BD" w14:textId="77777777" w:rsidR="00C41190" w:rsidRPr="00816C58" w:rsidRDefault="00C41190" w:rsidP="00C41190">
      <w:pPr>
        <w:jc w:val="center"/>
        <w:rPr>
          <w:rFonts w:ascii="Nestle Text TF Book" w:hAnsi="Nestle Text TF Book"/>
          <w:b/>
          <w:bCs/>
          <w:sz w:val="28"/>
          <w:szCs w:val="28"/>
          <w:lang w:val="pl-PL"/>
        </w:rPr>
      </w:pPr>
    </w:p>
    <w:p w14:paraId="3BBB8CEF" w14:textId="6D46B87B" w:rsidR="00C41190" w:rsidRPr="00816C58" w:rsidRDefault="00947716" w:rsidP="000439E6">
      <w:pPr>
        <w:jc w:val="center"/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</w:pPr>
      <w:r w:rsidRPr="00816C58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 xml:space="preserve">Wspólne zajmowanie się dzieckiem </w:t>
      </w:r>
      <w:r w:rsidR="007B7555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>zwiększa poczucie</w:t>
      </w:r>
      <w:r w:rsidRPr="00816C58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 xml:space="preserve"> szczęści</w:t>
      </w:r>
      <w:r w:rsidR="007B7555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>a</w:t>
      </w:r>
    </w:p>
    <w:p w14:paraId="2879CC52" w14:textId="77777777" w:rsidR="000439E6" w:rsidRPr="00816C58" w:rsidRDefault="000439E6" w:rsidP="00C41190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</w:p>
    <w:p w14:paraId="49FBDF15" w14:textId="64A21F24" w:rsidR="007F3CEB" w:rsidRPr="00816C58" w:rsidRDefault="007F3CEB" w:rsidP="007F3CEB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  <w:r w:rsidRPr="00816C58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Podczas gdy niemal połowa ojców (47%) twierdzi, że w ich rodzinie obowiązki rodzicielskie są rozłożone po równo, opinię </w:t>
      </w:r>
      <w:r w:rsidR="00FC3D72" w:rsidRPr="00816C58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tę </w:t>
      </w:r>
      <w:r w:rsidRPr="00816C58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podziela jedynie 30% matek. Tymczasem pary, które wspólnie zajmują się dziećmi, są bardziej szczęśliwe, spełnione i pozostają w lepszej kondycji psychicznej.</w:t>
      </w:r>
    </w:p>
    <w:p w14:paraId="765D7DEF" w14:textId="7BB53B86" w:rsidR="007F3CEB" w:rsidRPr="00816C58" w:rsidRDefault="007F3CEB" w:rsidP="007F3CEB">
      <w:pPr>
        <w:jc w:val="both"/>
        <w:rPr>
          <w:rFonts w:ascii="Nestle Text TF Book" w:hAnsi="Nestle Text TF Book" w:cs="Arial"/>
          <w:b/>
          <w:bCs/>
          <w:sz w:val="22"/>
          <w:szCs w:val="22"/>
          <w:lang w:val="pl-PL"/>
        </w:rPr>
      </w:pPr>
    </w:p>
    <w:p w14:paraId="4EB26D21" w14:textId="5BDECDC0" w:rsidR="007F3CEB" w:rsidRPr="00816C58" w:rsidRDefault="007F3CEB" w:rsidP="007F3CEB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Jak wskazuje </w:t>
      </w:r>
      <w:r w:rsidRPr="00816C5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Parenting Index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–</w:t>
      </w:r>
      <w:r w:rsidR="003D5C3D"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C3D72" w:rsidRPr="00816C58">
        <w:rPr>
          <w:rFonts w:ascii="Nestle Text TF Book" w:hAnsi="Nestle Text TF Book" w:cs="Arial"/>
          <w:sz w:val="22"/>
          <w:szCs w:val="22"/>
          <w:lang w:val="pl-PL"/>
        </w:rPr>
        <w:t>badanie przeprowadzone w 16 krajach na zlecenie Nestlé</w:t>
      </w:r>
      <w:r w:rsidR="003D5C3D"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– 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połowa (49%) rodzin uważa, że w ich domach </w:t>
      </w:r>
      <w:r w:rsidR="003D5C3D"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za wychowanie 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dzieci w podobnym stopniu </w:t>
      </w:r>
      <w:r w:rsidR="003D5C3D" w:rsidRPr="00816C58">
        <w:rPr>
          <w:rFonts w:ascii="Nestle Text TF Book" w:hAnsi="Nestle Text TF Book" w:cs="Nestle Text TF AR Book"/>
          <w:sz w:val="22"/>
          <w:szCs w:val="22"/>
          <w:lang w:val="pl-PL"/>
        </w:rPr>
        <w:t>odpowiada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3D5C3D" w:rsidRPr="00816C58">
        <w:rPr>
          <w:rFonts w:ascii="Nestle Text TF Book" w:hAnsi="Nestle Text TF Book" w:cs="Nestle Text TF AR Book"/>
          <w:sz w:val="22"/>
          <w:szCs w:val="22"/>
          <w:lang w:val="pl-PL"/>
        </w:rPr>
        <w:t>oboje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rodziców. Dalsze analizy pokazują jednak, że czas na obowiązki domowe rezerwuje 53% ojców i aż 77% matek. </w:t>
      </w:r>
    </w:p>
    <w:p w14:paraId="2E1163A1" w14:textId="77777777" w:rsidR="007F3CEB" w:rsidRPr="00816C58" w:rsidRDefault="007F3CEB" w:rsidP="007F3CEB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35E24C1B" w14:textId="4F6E58FD" w:rsidR="00FA7F0E" w:rsidRPr="00816C58" w:rsidRDefault="007F3CEB" w:rsidP="007F3CEB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Dzielenie się opieką nad dzieckiem wzbudza w partnerach poczucie wzajemnego szacunku, siły i dumy ze wspólnych osiągnięć. Tam, gdzie podział obowiązków rodzicielskich zawodzi, pojawia się uczucie codziennego </w:t>
      </w:r>
      <w:r w:rsidR="00A66239" w:rsidRPr="00A40247">
        <w:rPr>
          <w:rFonts w:ascii="Nestle Text TF Book" w:hAnsi="Nestle Text TF Book" w:cs="Nestle Text TF AR Book"/>
          <w:sz w:val="22"/>
          <w:szCs w:val="22"/>
          <w:lang w:val="pl-PL"/>
        </w:rPr>
        <w:t>zniechęcenia</w:t>
      </w:r>
      <w:r w:rsidR="00C73AB1" w:rsidRPr="00A40247">
        <w:rPr>
          <w:rFonts w:ascii="Nestle Text TF Book" w:hAnsi="Nestle Text TF Book" w:cs="Nestle Text TF AR Book"/>
          <w:sz w:val="22"/>
          <w:szCs w:val="22"/>
          <w:lang w:val="pl-PL"/>
        </w:rPr>
        <w:t>*</w:t>
      </w:r>
      <w:r w:rsidR="00770F95" w:rsidRPr="00A40247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</w:p>
    <w:p w14:paraId="05A93F25" w14:textId="77777777" w:rsidR="00FA7F0E" w:rsidRPr="00816C58" w:rsidRDefault="00FA7F0E" w:rsidP="007F3CEB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3A007216" w14:textId="3C016855" w:rsidR="00D453C6" w:rsidRPr="00816C58" w:rsidRDefault="00D453C6" w:rsidP="00D453C6">
      <w:pPr>
        <w:rPr>
          <w:rFonts w:ascii="Nestle Text TF Book" w:hAnsi="Nestle Text TF Book" w:cs="Nestle Text TF AR Book"/>
          <w:sz w:val="22"/>
          <w:szCs w:val="22"/>
          <w:u w:val="single"/>
          <w:lang w:val="pl-PL"/>
        </w:rPr>
      </w:pPr>
      <w:r w:rsidRPr="00816C58">
        <w:rPr>
          <w:rFonts w:ascii="Nestle Text TF Book" w:hAnsi="Nestle Text TF Book" w:cs="Nestle Text TF AR Book"/>
          <w:sz w:val="22"/>
          <w:szCs w:val="22"/>
          <w:u w:val="single"/>
          <w:lang w:val="pl-PL"/>
        </w:rPr>
        <w:t>Tabela 1: Korzyści ze współdzielenia rodzicielstwa</w:t>
      </w:r>
    </w:p>
    <w:p w14:paraId="3E259BF8" w14:textId="77777777" w:rsidR="00D453C6" w:rsidRPr="00816C58" w:rsidRDefault="00D453C6" w:rsidP="00D453C6">
      <w:pPr>
        <w:rPr>
          <w:rFonts w:ascii="Arial" w:hAnsi="Arial" w:cs="Arial"/>
          <w:sz w:val="22"/>
          <w:szCs w:val="22"/>
          <w:u w:val="single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2969"/>
        <w:gridCol w:w="2952"/>
      </w:tblGrid>
      <w:tr w:rsidR="00D453C6" w:rsidRPr="00816C58" w14:paraId="08C5B860" w14:textId="77777777" w:rsidTr="00ED6BB1">
        <w:tc>
          <w:tcPr>
            <w:tcW w:w="3006" w:type="dxa"/>
            <w:shd w:val="clear" w:color="auto" w:fill="1F3864" w:themeFill="accent1" w:themeFillShade="80"/>
          </w:tcPr>
          <w:p w14:paraId="43DD5B1A" w14:textId="77777777" w:rsidR="00D453C6" w:rsidRPr="00816C58" w:rsidRDefault="00D453C6" w:rsidP="00ED6B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005" w:type="dxa"/>
            <w:shd w:val="clear" w:color="auto" w:fill="1F3864" w:themeFill="accent1" w:themeFillShade="80"/>
          </w:tcPr>
          <w:p w14:paraId="1DFCBE67" w14:textId="3285039A" w:rsidR="00D453C6" w:rsidRPr="00816C58" w:rsidRDefault="004F652F" w:rsidP="00ED6BB1">
            <w:pPr>
              <w:jc w:val="center"/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</w:pPr>
            <w:r w:rsidRPr="00816C58"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  <w:t xml:space="preserve">Rodzice </w:t>
            </w:r>
            <w:r w:rsidR="00D453C6" w:rsidRPr="00816C58"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  <w:t>deklarujący współdzielenie obowiązków</w:t>
            </w:r>
          </w:p>
        </w:tc>
        <w:tc>
          <w:tcPr>
            <w:tcW w:w="3005" w:type="dxa"/>
            <w:shd w:val="clear" w:color="auto" w:fill="1F3864" w:themeFill="accent1" w:themeFillShade="80"/>
          </w:tcPr>
          <w:p w14:paraId="0421339D" w14:textId="186D26A8" w:rsidR="00D453C6" w:rsidRPr="00816C58" w:rsidRDefault="004F652F" w:rsidP="00ED6BB1">
            <w:pPr>
              <w:jc w:val="center"/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</w:pPr>
            <w:r w:rsidRPr="00816C58"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  <w:t xml:space="preserve">Pozostali </w:t>
            </w:r>
            <w:r w:rsidR="00D453C6" w:rsidRPr="00816C58"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  <w:t>rodzic</w:t>
            </w:r>
            <w:r w:rsidRPr="00816C58"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  <w:t>e</w:t>
            </w:r>
          </w:p>
        </w:tc>
      </w:tr>
      <w:tr w:rsidR="004F652F" w:rsidRPr="00816C58" w14:paraId="6BDC5CA1" w14:textId="77777777" w:rsidTr="00ED6BB1">
        <w:tc>
          <w:tcPr>
            <w:tcW w:w="3006" w:type="dxa"/>
          </w:tcPr>
          <w:p w14:paraId="243EE00B" w14:textId="6D01A736" w:rsidR="00D453C6" w:rsidRPr="00816C58" w:rsidRDefault="00D453C6" w:rsidP="00ED6B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16C58"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  <w:t>Jestem szczęśliwa/y</w:t>
            </w:r>
          </w:p>
        </w:tc>
        <w:tc>
          <w:tcPr>
            <w:tcW w:w="3005" w:type="dxa"/>
          </w:tcPr>
          <w:p w14:paraId="1B25BD12" w14:textId="77777777" w:rsidR="00D453C6" w:rsidRPr="00816C58" w:rsidRDefault="00D453C6" w:rsidP="00ED6BB1">
            <w:pPr>
              <w:jc w:val="center"/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</w:pPr>
            <w:r w:rsidRPr="00816C58"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  <w:t>77%</w:t>
            </w:r>
          </w:p>
        </w:tc>
        <w:tc>
          <w:tcPr>
            <w:tcW w:w="3005" w:type="dxa"/>
          </w:tcPr>
          <w:p w14:paraId="11D3226D" w14:textId="77777777" w:rsidR="00D453C6" w:rsidRPr="00816C58" w:rsidRDefault="00D453C6" w:rsidP="00ED6BB1">
            <w:pPr>
              <w:jc w:val="center"/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</w:pPr>
            <w:r w:rsidRPr="00816C58"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  <w:t>51%</w:t>
            </w:r>
          </w:p>
        </w:tc>
      </w:tr>
      <w:tr w:rsidR="004F652F" w:rsidRPr="00816C58" w14:paraId="54F85C6C" w14:textId="77777777" w:rsidTr="00ED6BB1">
        <w:tc>
          <w:tcPr>
            <w:tcW w:w="3006" w:type="dxa"/>
          </w:tcPr>
          <w:p w14:paraId="7FDA6CB1" w14:textId="35D11A76" w:rsidR="00D453C6" w:rsidRPr="00816C58" w:rsidRDefault="00D453C6" w:rsidP="00ED6B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16C58"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  <w:t>Czuję się całkowicie spełniona/y jako rodzic</w:t>
            </w:r>
          </w:p>
        </w:tc>
        <w:tc>
          <w:tcPr>
            <w:tcW w:w="3005" w:type="dxa"/>
          </w:tcPr>
          <w:p w14:paraId="7988CB31" w14:textId="77777777" w:rsidR="00D453C6" w:rsidRPr="00816C58" w:rsidRDefault="00D453C6" w:rsidP="00ED6BB1">
            <w:pPr>
              <w:jc w:val="center"/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</w:pPr>
            <w:r w:rsidRPr="00816C58"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  <w:t>77%</w:t>
            </w:r>
          </w:p>
        </w:tc>
        <w:tc>
          <w:tcPr>
            <w:tcW w:w="3005" w:type="dxa"/>
          </w:tcPr>
          <w:p w14:paraId="0FE8119D" w14:textId="77777777" w:rsidR="00D453C6" w:rsidRPr="00816C58" w:rsidRDefault="00D453C6" w:rsidP="00ED6BB1">
            <w:pPr>
              <w:jc w:val="center"/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</w:pPr>
            <w:r w:rsidRPr="00816C58"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  <w:t>55%</w:t>
            </w:r>
          </w:p>
        </w:tc>
      </w:tr>
      <w:tr w:rsidR="004F652F" w:rsidRPr="00816C58" w14:paraId="15AA030A" w14:textId="77777777" w:rsidTr="00ED6BB1">
        <w:tc>
          <w:tcPr>
            <w:tcW w:w="3006" w:type="dxa"/>
          </w:tcPr>
          <w:p w14:paraId="56FE7167" w14:textId="5A6E7203" w:rsidR="00D453C6" w:rsidRPr="00816C58" w:rsidRDefault="004F652F" w:rsidP="00ED6B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16C58"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  <w:t>Czuję się pewnie</w:t>
            </w:r>
          </w:p>
        </w:tc>
        <w:tc>
          <w:tcPr>
            <w:tcW w:w="3005" w:type="dxa"/>
          </w:tcPr>
          <w:p w14:paraId="7A5151E8" w14:textId="77777777" w:rsidR="00D453C6" w:rsidRPr="00816C58" w:rsidRDefault="00D453C6" w:rsidP="00ED6BB1">
            <w:pPr>
              <w:jc w:val="center"/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</w:pPr>
            <w:r w:rsidRPr="00816C58"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  <w:t>58%</w:t>
            </w:r>
          </w:p>
        </w:tc>
        <w:tc>
          <w:tcPr>
            <w:tcW w:w="3005" w:type="dxa"/>
          </w:tcPr>
          <w:p w14:paraId="1CC03B27" w14:textId="77777777" w:rsidR="00D453C6" w:rsidRPr="00816C58" w:rsidRDefault="00D453C6" w:rsidP="00ED6BB1">
            <w:pPr>
              <w:jc w:val="center"/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</w:pPr>
            <w:r w:rsidRPr="00816C58"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  <w:t>35%</w:t>
            </w:r>
          </w:p>
        </w:tc>
      </w:tr>
      <w:tr w:rsidR="004F652F" w:rsidRPr="00816C58" w14:paraId="39708BBC" w14:textId="77777777" w:rsidTr="00ED6BB1">
        <w:tc>
          <w:tcPr>
            <w:tcW w:w="3006" w:type="dxa"/>
          </w:tcPr>
          <w:p w14:paraId="36434F21" w14:textId="3095939B" w:rsidR="00D453C6" w:rsidRPr="00816C58" w:rsidRDefault="004F652F" w:rsidP="00ED6BB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16C58"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  <w:t>Czuję się dobrze – fizycznie i psychicznie</w:t>
            </w:r>
          </w:p>
        </w:tc>
        <w:tc>
          <w:tcPr>
            <w:tcW w:w="3005" w:type="dxa"/>
          </w:tcPr>
          <w:p w14:paraId="4F3F7D2E" w14:textId="77777777" w:rsidR="00D453C6" w:rsidRPr="00816C58" w:rsidRDefault="00D453C6" w:rsidP="00ED6BB1">
            <w:pPr>
              <w:jc w:val="center"/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</w:pPr>
            <w:r w:rsidRPr="00816C58"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  <w:t>66%</w:t>
            </w:r>
          </w:p>
        </w:tc>
        <w:tc>
          <w:tcPr>
            <w:tcW w:w="3005" w:type="dxa"/>
          </w:tcPr>
          <w:p w14:paraId="51B21F88" w14:textId="77777777" w:rsidR="00D453C6" w:rsidRPr="00816C58" w:rsidRDefault="00D453C6" w:rsidP="00ED6BB1">
            <w:pPr>
              <w:jc w:val="center"/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</w:pPr>
            <w:r w:rsidRPr="00816C58">
              <w:rPr>
                <w:rFonts w:ascii="Nestle Text TF Book" w:hAnsi="Nestle Text TF Book" w:cs="Nestle Text TF AR Book"/>
                <w:sz w:val="22"/>
                <w:szCs w:val="22"/>
                <w:lang w:val="pl-PL"/>
              </w:rPr>
              <w:t>44%</w:t>
            </w:r>
          </w:p>
        </w:tc>
      </w:tr>
    </w:tbl>
    <w:p w14:paraId="36E686D4" w14:textId="44CF49EF" w:rsidR="00D453C6" w:rsidRPr="00816C58" w:rsidRDefault="00D453C6" w:rsidP="007F3CEB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70F480C" w14:textId="16D695D6" w:rsidR="00002540" w:rsidRPr="00816C58" w:rsidRDefault="00002540" w:rsidP="0000254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– Chociaż wspólne zajmowanie się dziećmi wśród par </w:t>
      </w:r>
      <w:r w:rsidR="004F652F" w:rsidRPr="00816C58">
        <w:rPr>
          <w:rFonts w:ascii="Nestle Text TF Book" w:hAnsi="Nestle Text TF Book" w:cs="Nestle Text TF AR Book"/>
          <w:sz w:val="22"/>
          <w:szCs w:val="22"/>
          <w:lang w:val="pl-PL"/>
        </w:rPr>
        <w:t>to już coraz częściej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norm</w:t>
      </w:r>
      <w:r w:rsidR="004F652F" w:rsidRPr="00816C58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, nasze badania wskazują, że to na barki </w:t>
      </w:r>
      <w:r w:rsidR="00770F95" w:rsidRPr="00816C58">
        <w:rPr>
          <w:rFonts w:ascii="Nestle Text TF Book" w:hAnsi="Nestle Text TF Book" w:cs="Nestle Text TF AR Book"/>
          <w:sz w:val="22"/>
          <w:szCs w:val="22"/>
          <w:lang w:val="pl-PL"/>
        </w:rPr>
        <w:t>kobiet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wciąż spada większość obowiązków rodzicielskich. Gdy ma</w:t>
      </w:r>
      <w:r w:rsidR="00770F95" w:rsidRPr="00816C58">
        <w:rPr>
          <w:rFonts w:ascii="Nestle Text TF Book" w:hAnsi="Nestle Text TF Book" w:cs="Nestle Text TF AR Book"/>
          <w:sz w:val="22"/>
          <w:szCs w:val="22"/>
          <w:lang w:val="pl-PL"/>
        </w:rPr>
        <w:t>m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a </w:t>
      </w:r>
      <w:r w:rsidR="00A66239" w:rsidRPr="00EC5BFC">
        <w:rPr>
          <w:rFonts w:ascii="Nestle Text TF Book" w:hAnsi="Nestle Text TF Book" w:cs="Nestle Text TF AR Book"/>
          <w:sz w:val="22"/>
          <w:szCs w:val="22"/>
          <w:lang w:val="pl-PL"/>
        </w:rPr>
        <w:t>decyduje się łączyć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karierę zawodową z opieką nad dzieckiem,</w:t>
      </w:r>
      <w:r w:rsidR="00770F95"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wówczas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70B95" w:rsidRPr="00816C58">
        <w:rPr>
          <w:rFonts w:ascii="Nestle Text TF Book" w:hAnsi="Nestle Text TF Book" w:cs="Nestle Text TF AR Book"/>
          <w:sz w:val="22"/>
          <w:szCs w:val="22"/>
          <w:lang w:val="pl-PL"/>
        </w:rPr>
        <w:t>zaangażowanie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i wsp</w:t>
      </w:r>
      <w:r w:rsidR="00070B95" w:rsidRPr="00816C58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>r</w:t>
      </w:r>
      <w:r w:rsidR="00070B95" w:rsidRPr="00816C58">
        <w:rPr>
          <w:rFonts w:ascii="Nestle Text TF Book" w:hAnsi="Nestle Text TF Book" w:cs="Nestle Text TF AR Book"/>
          <w:sz w:val="22"/>
          <w:szCs w:val="22"/>
          <w:lang w:val="pl-PL"/>
        </w:rPr>
        <w:t>cie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partnera jest niezbędn</w:t>
      </w:r>
      <w:r w:rsidR="00070B95" w:rsidRPr="00816C58">
        <w:rPr>
          <w:rFonts w:ascii="Nestle Text TF Book" w:hAnsi="Nestle Text TF Book" w:cs="Nestle Text TF AR Book"/>
          <w:sz w:val="22"/>
          <w:szCs w:val="22"/>
          <w:lang w:val="pl-PL"/>
        </w:rPr>
        <w:t>e</w:t>
      </w:r>
      <w:r w:rsidR="00770F95"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– mówi </w:t>
      </w:r>
      <w:r w:rsidR="00770F95" w:rsidRPr="00816C58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Ludovic Aujogue, Dyrektor Dywizji Nutrition Nestlé Polska</w:t>
      </w:r>
      <w:r w:rsidR="00770F95" w:rsidRPr="00816C58">
        <w:rPr>
          <w:rFonts w:ascii="Nestle Text TF Book" w:hAnsi="Nestle Text TF Book" w:cs="Nestle Text TF AR Book"/>
          <w:sz w:val="22"/>
          <w:szCs w:val="22"/>
          <w:lang w:val="pl-PL"/>
        </w:rPr>
        <w:t>. Jak jednak podkreśla – aby rodzicie chętniej wspólnie zajmowali się dziećmi, potrzeba szerszych zmian kulturowych i społecznych na całym świecie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. </w:t>
      </w:r>
      <w:r w:rsidR="00770F95"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– 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>Dzięki</w:t>
      </w:r>
      <w:r w:rsidR="00770F95"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naszej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platformie </w:t>
      </w:r>
      <w:r w:rsidR="00770F95"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edukacyjnej 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>Nestlé Baby&amp;Me rodzice mogą poznać więcej korzyści płynących z dzielenia się opieką nad dziećmi</w:t>
      </w:r>
      <w:r w:rsidR="00770F95"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70B95" w:rsidRPr="00816C58">
        <w:rPr>
          <w:rFonts w:ascii="Nestle Text TF Book" w:hAnsi="Nestle Text TF Book" w:cs="Nestle Text TF AR Book"/>
          <w:sz w:val="22"/>
          <w:szCs w:val="22"/>
          <w:lang w:val="pl-PL"/>
        </w:rPr>
        <w:t>–</w:t>
      </w:r>
      <w:r w:rsidR="00770F95"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s</w:t>
      </w:r>
      <w:r w:rsidRPr="00816C58">
        <w:rPr>
          <w:rFonts w:ascii="Nestle Text TF Book" w:hAnsi="Nestle Text TF Book" w:cs="Nestle Text TF AR Book"/>
          <w:sz w:val="22"/>
          <w:szCs w:val="22"/>
          <w:lang w:val="pl-PL"/>
        </w:rPr>
        <w:t>łużymy wiedzą ekspertów i zapraszamy do konsultacji ze specjalistami z różnych dziedzin.</w:t>
      </w:r>
      <w:r w:rsidR="00816C58"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Działamy także jako pracodawca</w:t>
      </w:r>
      <w:r w:rsidR="007B7555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C8732D">
        <w:rPr>
          <w:rFonts w:ascii="Nestle Text TF Book" w:hAnsi="Nestle Text TF Book" w:cs="Nestle Text TF AR Book"/>
          <w:sz w:val="22"/>
          <w:szCs w:val="22"/>
          <w:lang w:val="pl-PL"/>
        </w:rPr>
        <w:t>–</w:t>
      </w:r>
      <w:r w:rsidR="00816C58" w:rsidRPr="00816C58">
        <w:rPr>
          <w:rFonts w:ascii="Nestle Text TF Book" w:hAnsi="Nestle Text TF Book" w:cs="Nestle Text TF AR Book"/>
          <w:sz w:val="22"/>
          <w:szCs w:val="22"/>
          <w:lang w:val="pl-PL"/>
        </w:rPr>
        <w:t xml:space="preserve"> od 2021 roku w naszej firmie obowiązują dodatkowe 4 tygodnie pełnopłatnego urlopu dla drugiego opiekuna, czym chcemy zachęcić ojców do </w:t>
      </w:r>
      <w:r w:rsidR="00816C58" w:rsidRPr="00816C58">
        <w:rPr>
          <w:rFonts w:ascii="Nestle Text TF Book" w:hAnsi="Nestle Text TF Book" w:cs="Nestle Text TF AR Book"/>
          <w:sz w:val="22"/>
          <w:szCs w:val="22"/>
          <w:lang w:val="pl-PL"/>
        </w:rPr>
        <w:lastRenderedPageBreak/>
        <w:t xml:space="preserve">większego włączania się w wychowanie dzieci od momentu ich pojawienia się w rodzinie. </w:t>
      </w:r>
    </w:p>
    <w:p w14:paraId="18DC471E" w14:textId="77777777" w:rsidR="00041520" w:rsidRPr="00816C58" w:rsidRDefault="00041520" w:rsidP="0000254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104BBC98" w14:textId="77777777" w:rsidR="00002540" w:rsidRPr="00816C58" w:rsidRDefault="00002540" w:rsidP="00002540">
      <w:pPr>
        <w:tabs>
          <w:tab w:val="left" w:pos="770"/>
        </w:tabs>
        <w:jc w:val="both"/>
        <w:rPr>
          <w:rFonts w:ascii="Nestle Text TF Book" w:hAnsi="Nestle Text TF Book" w:cs="Arial"/>
          <w:b/>
          <w:bCs/>
          <w:sz w:val="22"/>
          <w:szCs w:val="22"/>
          <w:lang w:val="pl-PL"/>
        </w:rPr>
      </w:pPr>
      <w:r w:rsidRPr="00816C58">
        <w:rPr>
          <w:rFonts w:ascii="Nestle Text TF Book" w:hAnsi="Nestle Text TF Book" w:cs="Arial"/>
          <w:b/>
          <w:bCs/>
          <w:sz w:val="22"/>
          <w:szCs w:val="22"/>
          <w:lang w:val="pl-PL"/>
        </w:rPr>
        <w:t>Równy podział obowiązków rodzicielskich w Polsce to mit?</w:t>
      </w:r>
    </w:p>
    <w:p w14:paraId="448ECA97" w14:textId="77777777" w:rsidR="00002540" w:rsidRPr="00816C58" w:rsidRDefault="00002540" w:rsidP="00002540">
      <w:pPr>
        <w:tabs>
          <w:tab w:val="left" w:pos="770"/>
        </w:tabs>
        <w:jc w:val="both"/>
        <w:rPr>
          <w:rFonts w:ascii="Nestle Text TF Book" w:hAnsi="Nestle Text TF Book" w:cs="Arial"/>
          <w:sz w:val="22"/>
          <w:szCs w:val="22"/>
          <w:lang w:val="pl-PL"/>
        </w:rPr>
      </w:pPr>
    </w:p>
    <w:p w14:paraId="34FEE59D" w14:textId="5168ECCC" w:rsidR="00002540" w:rsidRPr="00816C58" w:rsidRDefault="00002540" w:rsidP="00002540">
      <w:pPr>
        <w:tabs>
          <w:tab w:val="left" w:pos="550"/>
          <w:tab w:val="left" w:pos="770"/>
        </w:tabs>
        <w:jc w:val="both"/>
        <w:rPr>
          <w:rFonts w:ascii="Nestle Text TF Book" w:hAnsi="Nestle Text TF Book" w:cs="Arial"/>
          <w:sz w:val="22"/>
          <w:szCs w:val="22"/>
          <w:lang w:val="pl-PL"/>
        </w:rPr>
      </w:pPr>
      <w:r w:rsidRPr="00816C58">
        <w:rPr>
          <w:rFonts w:ascii="Nestle Text TF Book" w:hAnsi="Nestle Text TF Book" w:cs="Arial"/>
          <w:i/>
          <w:iCs/>
          <w:sz w:val="22"/>
          <w:szCs w:val="22"/>
          <w:lang w:val="pl-PL"/>
        </w:rPr>
        <w:t>Parenting Index</w:t>
      </w:r>
      <w:r w:rsidRPr="00816C58">
        <w:rPr>
          <w:rFonts w:ascii="Nestle Text TF Book" w:hAnsi="Nestle Text TF Book" w:cs="Arial"/>
          <w:sz w:val="22"/>
          <w:szCs w:val="22"/>
          <w:lang w:val="pl-PL"/>
        </w:rPr>
        <w:t xml:space="preserve"> odnotowuje w Polsce jeden z najniższych wskaźników równego podziału opieki nad dziećmi. Podczas gdy 66% badanych Szwedów, 64% Hiszpanów i 61% Filipińczyków podpisuje się pod stwierdzeniem „</w:t>
      </w:r>
      <w:r w:rsidRPr="00816C58">
        <w:rPr>
          <w:rFonts w:ascii="Nestle Text TF Book" w:hAnsi="Nestle Text TF Book" w:cs="Arial"/>
          <w:i/>
          <w:iCs/>
          <w:sz w:val="22"/>
          <w:szCs w:val="22"/>
          <w:lang w:val="pl-PL"/>
        </w:rPr>
        <w:t>w moim domu obowiązkami rodzicielskimi dzielimy się po równo</w:t>
      </w:r>
      <w:r w:rsidRPr="00816C58">
        <w:rPr>
          <w:rFonts w:ascii="Nestle Text TF Book" w:hAnsi="Nestle Text TF Book" w:cs="Arial"/>
          <w:sz w:val="22"/>
          <w:szCs w:val="22"/>
          <w:lang w:val="pl-PL"/>
        </w:rPr>
        <w:t xml:space="preserve">”, nad Wisłą podobnie mówi tylko 33% </w:t>
      </w:r>
      <w:r w:rsidR="004F652F" w:rsidRPr="00816C58">
        <w:rPr>
          <w:rFonts w:ascii="Nestle Text TF Book" w:hAnsi="Nestle Text TF Book" w:cs="Arial"/>
          <w:sz w:val="22"/>
          <w:szCs w:val="22"/>
          <w:lang w:val="pl-PL"/>
        </w:rPr>
        <w:t>rodziców</w:t>
      </w:r>
      <w:r w:rsidRPr="00816C58">
        <w:rPr>
          <w:rFonts w:ascii="Nestle Text TF Book" w:hAnsi="Nestle Text TF Book" w:cs="Arial"/>
          <w:sz w:val="22"/>
          <w:szCs w:val="22"/>
          <w:lang w:val="pl-PL"/>
        </w:rPr>
        <w:t xml:space="preserve">. Słabiej </w:t>
      </w:r>
      <w:r w:rsidR="00770F95" w:rsidRPr="00816C58">
        <w:rPr>
          <w:rFonts w:ascii="Nestle Text TF Book" w:hAnsi="Nestle Text TF Book" w:cs="Arial"/>
          <w:sz w:val="22"/>
          <w:szCs w:val="22"/>
          <w:lang w:val="pl-PL"/>
        </w:rPr>
        <w:t xml:space="preserve">od nas </w:t>
      </w:r>
      <w:r w:rsidRPr="00816C58">
        <w:rPr>
          <w:rFonts w:ascii="Nestle Text TF Book" w:hAnsi="Nestle Text TF Book" w:cs="Arial"/>
          <w:sz w:val="22"/>
          <w:szCs w:val="22"/>
          <w:lang w:val="pl-PL"/>
        </w:rPr>
        <w:t>w tym rankingu wypadają jedynie mieszkańcy Arabii Saudyjskiej (29% wskazań).</w:t>
      </w:r>
      <w:r w:rsidR="00816C58" w:rsidRPr="00816C58">
        <w:rPr>
          <w:rFonts w:ascii="Nestle Text TF Book" w:hAnsi="Nestle Text TF Book" w:cs="Arial"/>
          <w:sz w:val="22"/>
          <w:szCs w:val="22"/>
          <w:lang w:val="pl-PL"/>
        </w:rPr>
        <w:t xml:space="preserve"> Dlatego tak istotne jest, by mówić o korzyściach płynących z dzielenia się opieką rodzicielską.</w:t>
      </w:r>
    </w:p>
    <w:p w14:paraId="3E854EF4" w14:textId="1B32CEF2" w:rsidR="00B72BBA" w:rsidRPr="00816C58" w:rsidRDefault="00B72BBA" w:rsidP="00002540">
      <w:pPr>
        <w:tabs>
          <w:tab w:val="left" w:pos="550"/>
          <w:tab w:val="left" w:pos="770"/>
        </w:tabs>
        <w:jc w:val="both"/>
        <w:rPr>
          <w:rFonts w:ascii="Nestle Text TF Book" w:hAnsi="Nestle Text TF Book" w:cs="Arial"/>
          <w:sz w:val="22"/>
          <w:szCs w:val="22"/>
          <w:lang w:val="pl-PL"/>
        </w:rPr>
      </w:pPr>
    </w:p>
    <w:p w14:paraId="2A995805" w14:textId="09B838E7" w:rsidR="00B72BBA" w:rsidRPr="00816C58" w:rsidRDefault="00B72BBA" w:rsidP="00B72BBA">
      <w:pPr>
        <w:jc w:val="both"/>
        <w:rPr>
          <w:rFonts w:ascii="Nestle Text TF Book" w:hAnsi="Nestle Text TF Book" w:cs="Arial"/>
          <w:sz w:val="22"/>
          <w:szCs w:val="22"/>
          <w:lang w:val="pl-PL"/>
        </w:rPr>
      </w:pPr>
      <w:r w:rsidRPr="00816C58">
        <w:rPr>
          <w:rFonts w:ascii="Nestle Text TF Book" w:hAnsi="Nestle Text TF Book" w:cs="Arial"/>
          <w:sz w:val="22"/>
          <w:szCs w:val="22"/>
          <w:lang w:val="pl-PL"/>
        </w:rPr>
        <w:t xml:space="preserve">- </w:t>
      </w:r>
      <w:r w:rsidR="00816C58" w:rsidRPr="00816C58">
        <w:rPr>
          <w:rFonts w:ascii="Nestle Text TF Book" w:hAnsi="Nestle Text TF Book" w:cs="Arial"/>
          <w:sz w:val="22"/>
          <w:szCs w:val="22"/>
          <w:lang w:val="pl-PL"/>
        </w:rPr>
        <w:t>W</w:t>
      </w:r>
      <w:r w:rsidRPr="00816C58">
        <w:rPr>
          <w:rFonts w:ascii="Nestle Text TF Book" w:hAnsi="Nestle Text TF Book" w:cs="Arial"/>
          <w:sz w:val="22"/>
          <w:szCs w:val="22"/>
          <w:lang w:val="pl-PL"/>
        </w:rPr>
        <w:t xml:space="preserve"> przeszłości ojciec skupiony był głównie na pracy, jego rola ograniczała się do bycia żywicielem rodziny</w:t>
      </w:r>
      <w:r w:rsidR="00816C58" w:rsidRPr="00816C58">
        <w:rPr>
          <w:rFonts w:ascii="Nestle Text TF Book" w:hAnsi="Nestle Text TF Book" w:cs="Arial"/>
          <w:sz w:val="22"/>
          <w:szCs w:val="22"/>
          <w:lang w:val="pl-PL"/>
        </w:rPr>
        <w:t xml:space="preserve"> – n</w:t>
      </w:r>
      <w:r w:rsidRPr="00816C58">
        <w:rPr>
          <w:rFonts w:ascii="Nestle Text TF Book" w:hAnsi="Nestle Text TF Book" w:cs="Arial"/>
          <w:sz w:val="22"/>
          <w:szCs w:val="22"/>
          <w:lang w:val="pl-PL"/>
        </w:rPr>
        <w:t>ie znał ulubionych zabaw swoich dzieci, imion ich kolegów i</w:t>
      </w:r>
      <w:r w:rsidR="00816C58" w:rsidRPr="00816C58">
        <w:rPr>
          <w:rFonts w:ascii="Nestle Text TF Book" w:hAnsi="Nestle Text TF Book" w:cs="Arial"/>
          <w:sz w:val="22"/>
          <w:szCs w:val="22"/>
          <w:lang w:val="pl-PL"/>
        </w:rPr>
        <w:t> </w:t>
      </w:r>
      <w:r w:rsidRPr="00816C58">
        <w:rPr>
          <w:rFonts w:ascii="Nestle Text TF Book" w:hAnsi="Nestle Text TF Book" w:cs="Arial"/>
          <w:sz w:val="22"/>
          <w:szCs w:val="22"/>
          <w:lang w:val="pl-PL"/>
        </w:rPr>
        <w:t xml:space="preserve">koleżanek, często nie wiedział nawet do jakiej klasy chodzi jego syn albo córka. Dziś mamy do czynienia z ogromną zmianą społeczną w tym obszarze – </w:t>
      </w:r>
      <w:r w:rsidRPr="00816C58">
        <w:rPr>
          <w:rFonts w:ascii="Nestle Text TF Book" w:hAnsi="Nestle Text TF Book" w:cs="Arial"/>
          <w:b/>
          <w:bCs/>
          <w:sz w:val="22"/>
          <w:szCs w:val="22"/>
          <w:lang w:val="pl-PL"/>
        </w:rPr>
        <w:t xml:space="preserve">mówi Marlena Kazoń, psychoterapeutka i specjalistka terapii rodzinnej </w:t>
      </w:r>
      <w:r w:rsidR="00816C58" w:rsidRPr="00816C58">
        <w:rPr>
          <w:rFonts w:ascii="Nestle Text TF Book" w:hAnsi="Nestle Text TF Book" w:cs="Arial"/>
          <w:sz w:val="22"/>
          <w:szCs w:val="22"/>
          <w:lang w:val="pl-PL"/>
        </w:rPr>
        <w:t>–</w:t>
      </w:r>
      <w:r w:rsidRPr="00816C58">
        <w:rPr>
          <w:rFonts w:ascii="Nestle Text TF Book" w:hAnsi="Nestle Text TF Book" w:cs="Arial"/>
          <w:sz w:val="22"/>
          <w:szCs w:val="22"/>
          <w:lang w:val="pl-PL"/>
        </w:rPr>
        <w:t xml:space="preserve"> Współcześni ojcowie zwykle pragną współuczestniczyć w wychowaniu dzieci, a te bardzo potrzebują czasu spędzonego z tatą. </w:t>
      </w:r>
      <w:bookmarkStart w:id="1" w:name="_Hlk106811079"/>
      <w:r w:rsidRPr="000574DA">
        <w:rPr>
          <w:rFonts w:ascii="Nestle Text TF Book" w:hAnsi="Nestle Text TF Book" w:cs="Arial"/>
          <w:sz w:val="22"/>
          <w:szCs w:val="22"/>
          <w:lang w:val="pl-PL"/>
        </w:rPr>
        <w:t xml:space="preserve">Mężczyźni </w:t>
      </w:r>
      <w:r w:rsidR="00EC5BFC" w:rsidRPr="000574DA">
        <w:rPr>
          <w:rFonts w:ascii="Nestle Text TF Book" w:hAnsi="Nestle Text TF Book" w:cs="Arial"/>
          <w:sz w:val="22"/>
          <w:szCs w:val="22"/>
          <w:lang w:val="pl-PL"/>
        </w:rPr>
        <w:t xml:space="preserve">często </w:t>
      </w:r>
      <w:r w:rsidRPr="000574DA">
        <w:rPr>
          <w:rFonts w:ascii="Nestle Text TF Book" w:hAnsi="Nestle Text TF Book" w:cs="Arial"/>
          <w:sz w:val="22"/>
          <w:szCs w:val="22"/>
          <w:lang w:val="pl-PL"/>
        </w:rPr>
        <w:t xml:space="preserve">bawią się z dziećmi inaczej, niż kobiety </w:t>
      </w:r>
      <w:r w:rsidR="00816C58" w:rsidRPr="000574DA">
        <w:rPr>
          <w:rFonts w:ascii="Nestle Text TF Book" w:hAnsi="Nestle Text TF Book" w:cs="Arial"/>
          <w:sz w:val="22"/>
          <w:szCs w:val="22"/>
          <w:lang w:val="pl-PL"/>
        </w:rPr>
        <w:t>–</w:t>
      </w:r>
      <w:r w:rsidRPr="000574DA">
        <w:rPr>
          <w:rFonts w:ascii="Nestle Text TF Book" w:hAnsi="Nestle Text TF Book" w:cs="Arial"/>
          <w:sz w:val="22"/>
          <w:szCs w:val="22"/>
          <w:lang w:val="pl-PL"/>
        </w:rPr>
        <w:t xml:space="preserve"> i</w:t>
      </w:r>
      <w:r w:rsidR="00816C58" w:rsidRPr="000574DA">
        <w:rPr>
          <w:rFonts w:ascii="Nestle Text TF Book" w:hAnsi="Nestle Text TF Book" w:cs="Arial"/>
          <w:sz w:val="22"/>
          <w:szCs w:val="22"/>
          <w:lang w:val="pl-PL"/>
        </w:rPr>
        <w:t xml:space="preserve"> </w:t>
      </w:r>
      <w:r w:rsidRPr="000574DA">
        <w:rPr>
          <w:rFonts w:ascii="Nestle Text TF Book" w:hAnsi="Nestle Text TF Book" w:cs="Arial"/>
          <w:sz w:val="22"/>
          <w:szCs w:val="22"/>
          <w:lang w:val="pl-PL"/>
        </w:rPr>
        <w:t xml:space="preserve">ta różnorodność jest </w:t>
      </w:r>
      <w:r w:rsidR="00080283" w:rsidRPr="000574DA">
        <w:rPr>
          <w:rFonts w:ascii="Nestle Text TF Book" w:hAnsi="Nestle Text TF Book" w:cs="Arial"/>
          <w:sz w:val="22"/>
          <w:szCs w:val="22"/>
          <w:lang w:val="pl-PL"/>
        </w:rPr>
        <w:t xml:space="preserve">bardzo </w:t>
      </w:r>
      <w:r w:rsidRPr="000574DA">
        <w:rPr>
          <w:rFonts w:ascii="Nestle Text TF Book" w:hAnsi="Nestle Text TF Book" w:cs="Arial"/>
          <w:sz w:val="22"/>
          <w:szCs w:val="22"/>
          <w:lang w:val="pl-PL"/>
        </w:rPr>
        <w:t xml:space="preserve">ważna dla najmłodszych. </w:t>
      </w:r>
      <w:bookmarkStart w:id="2" w:name="_Hlk106808992"/>
      <w:r w:rsidR="00EC5BFC" w:rsidRPr="000574DA">
        <w:rPr>
          <w:rFonts w:ascii="Nestle Text TF Book" w:hAnsi="Nestle Text TF Book" w:cs="Arial"/>
          <w:sz w:val="22"/>
          <w:szCs w:val="22"/>
          <w:lang w:val="pl-PL"/>
        </w:rPr>
        <w:t xml:space="preserve">Ich zabawy są nieraz bardziej odważne, stymulujące i dostarczają </w:t>
      </w:r>
      <w:r w:rsidR="00080283" w:rsidRPr="000574DA">
        <w:rPr>
          <w:rFonts w:ascii="Nestle Text TF Book" w:hAnsi="Nestle Text TF Book" w:cs="Arial"/>
          <w:sz w:val="22"/>
          <w:szCs w:val="22"/>
          <w:lang w:val="pl-PL"/>
        </w:rPr>
        <w:t>dziecku nowych</w:t>
      </w:r>
      <w:r w:rsidR="00EC5BFC" w:rsidRPr="000574DA">
        <w:rPr>
          <w:rFonts w:ascii="Nestle Text TF Book" w:hAnsi="Nestle Text TF Book" w:cs="Arial"/>
          <w:sz w:val="22"/>
          <w:szCs w:val="22"/>
          <w:lang w:val="pl-PL"/>
        </w:rPr>
        <w:t xml:space="preserve"> wrażeń. Taki model </w:t>
      </w:r>
      <w:r w:rsidR="00080283" w:rsidRPr="000574DA">
        <w:rPr>
          <w:rFonts w:ascii="Nestle Text TF Book" w:hAnsi="Nestle Text TF Book" w:cs="Arial"/>
          <w:sz w:val="22"/>
          <w:szCs w:val="22"/>
          <w:lang w:val="pl-PL"/>
        </w:rPr>
        <w:t>zabawy przybliża zasady rywalizacji fair</w:t>
      </w:r>
      <w:r w:rsidR="008C0219">
        <w:rPr>
          <w:rFonts w:ascii="Nestle Text TF Book" w:hAnsi="Nestle Text TF Book" w:cs="Arial"/>
          <w:sz w:val="22"/>
          <w:szCs w:val="22"/>
          <w:lang w:val="pl-PL"/>
        </w:rPr>
        <w:t xml:space="preserve"> </w:t>
      </w:r>
      <w:r w:rsidR="00080283" w:rsidRPr="000574DA">
        <w:rPr>
          <w:rFonts w:ascii="Nestle Text TF Book" w:hAnsi="Nestle Text TF Book" w:cs="Arial"/>
          <w:sz w:val="22"/>
          <w:szCs w:val="22"/>
          <w:lang w:val="pl-PL"/>
        </w:rPr>
        <w:t>play, uczy dostosowania się do partnera gry oraz pozwala dziecku odreagować napięcie i wzmocnić w nim pewność siebie.</w:t>
      </w:r>
      <w:bookmarkEnd w:id="1"/>
      <w:r w:rsidR="00080283" w:rsidRPr="000574DA">
        <w:rPr>
          <w:rFonts w:ascii="Nestle Text TF Book" w:hAnsi="Nestle Text TF Book" w:cs="Arial"/>
          <w:sz w:val="22"/>
          <w:szCs w:val="22"/>
          <w:lang w:val="pl-PL"/>
        </w:rPr>
        <w:t xml:space="preserve"> </w:t>
      </w:r>
      <w:bookmarkEnd w:id="2"/>
      <w:r w:rsidRPr="000574DA">
        <w:rPr>
          <w:rFonts w:ascii="Nestle Text TF Book" w:hAnsi="Nestle Text TF Book" w:cs="Arial"/>
          <w:sz w:val="22"/>
          <w:szCs w:val="22"/>
          <w:lang w:val="pl-PL"/>
        </w:rPr>
        <w:t>Dla chłopca ojciec jest przewodnikiem po męskim świecie.</w:t>
      </w:r>
      <w:r w:rsidRPr="00816C58">
        <w:rPr>
          <w:rFonts w:ascii="Nestle Text TF Book" w:hAnsi="Nestle Text TF Book" w:cs="Arial"/>
          <w:sz w:val="22"/>
          <w:szCs w:val="22"/>
          <w:lang w:val="pl-PL"/>
        </w:rPr>
        <w:t xml:space="preserve"> Relacja z ojcem wpłynie na jego postrzeganie siebie jako mężczyzny, radzenie sobie w relacjach z innymi, w tym z</w:t>
      </w:r>
      <w:r w:rsidR="00816C58" w:rsidRPr="00816C58">
        <w:rPr>
          <w:rFonts w:ascii="Nestle Text TF Book" w:hAnsi="Nestle Text TF Book" w:cs="Arial"/>
          <w:sz w:val="22"/>
          <w:szCs w:val="22"/>
          <w:lang w:val="pl-PL"/>
        </w:rPr>
        <w:t> </w:t>
      </w:r>
      <w:r w:rsidRPr="00816C58">
        <w:rPr>
          <w:rFonts w:ascii="Nestle Text TF Book" w:hAnsi="Nestle Text TF Book" w:cs="Arial"/>
          <w:sz w:val="22"/>
          <w:szCs w:val="22"/>
          <w:lang w:val="pl-PL"/>
        </w:rPr>
        <w:t>kobietami i własnymi dziećmi, a także w</w:t>
      </w:r>
      <w:r w:rsidR="00913812">
        <w:rPr>
          <w:rFonts w:ascii="Nestle Text TF Book" w:hAnsi="Nestle Text TF Book" w:cs="Arial"/>
          <w:sz w:val="22"/>
          <w:szCs w:val="22"/>
          <w:lang w:val="pl-PL"/>
        </w:rPr>
        <w:t> </w:t>
      </w:r>
      <w:r w:rsidRPr="00816C58">
        <w:rPr>
          <w:rFonts w:ascii="Nestle Text TF Book" w:hAnsi="Nestle Text TF Book" w:cs="Arial"/>
          <w:sz w:val="22"/>
          <w:szCs w:val="22"/>
          <w:lang w:val="pl-PL"/>
        </w:rPr>
        <w:t>sferze zawodowej. Córka, która doświadczyła miłości, szacunku i</w:t>
      </w:r>
      <w:r w:rsidR="008C0219">
        <w:rPr>
          <w:rFonts w:ascii="Nestle Text TF Book" w:hAnsi="Nestle Text TF Book" w:cs="Arial"/>
          <w:sz w:val="22"/>
          <w:szCs w:val="22"/>
          <w:lang w:val="pl-PL"/>
        </w:rPr>
        <w:t> </w:t>
      </w:r>
      <w:r w:rsidRPr="00816C58">
        <w:rPr>
          <w:rFonts w:ascii="Nestle Text TF Book" w:hAnsi="Nestle Text TF Book" w:cs="Arial"/>
          <w:sz w:val="22"/>
          <w:szCs w:val="22"/>
          <w:lang w:val="pl-PL"/>
        </w:rPr>
        <w:t xml:space="preserve">uznania ze strony ojca, ma wszelkie szanse być świadomą oraz szczęśliwą kobietą, która w swoim życiu dokona właściwych wyborów. </w:t>
      </w:r>
    </w:p>
    <w:p w14:paraId="20AAD2D9" w14:textId="5830B5E1" w:rsidR="00002540" w:rsidRPr="00816C58" w:rsidRDefault="00002540" w:rsidP="007F3CEB">
      <w:pPr>
        <w:jc w:val="both"/>
        <w:rPr>
          <w:rFonts w:ascii="Nestle Text TF Book" w:hAnsi="Nestle Text TF Book" w:cs="Arial"/>
          <w:sz w:val="22"/>
          <w:szCs w:val="22"/>
          <w:lang w:val="pl-PL"/>
        </w:rPr>
      </w:pPr>
    </w:p>
    <w:p w14:paraId="5E92A57F" w14:textId="77777777" w:rsidR="00184045" w:rsidRPr="00816C58" w:rsidRDefault="00184045" w:rsidP="00184045">
      <w:pPr>
        <w:tabs>
          <w:tab w:val="left" w:pos="550"/>
          <w:tab w:val="left" w:pos="770"/>
        </w:tabs>
        <w:jc w:val="both"/>
        <w:rPr>
          <w:rFonts w:ascii="Nestle Text TF Book" w:hAnsi="Nestle Text TF Book" w:cs="Arial"/>
          <w:b/>
          <w:bCs/>
          <w:sz w:val="22"/>
          <w:szCs w:val="22"/>
          <w:lang w:val="pl-PL"/>
        </w:rPr>
      </w:pPr>
      <w:r w:rsidRPr="00816C58">
        <w:rPr>
          <w:rFonts w:ascii="Nestle Text TF Book" w:hAnsi="Nestle Text TF Book" w:cs="Arial"/>
          <w:b/>
          <w:bCs/>
          <w:sz w:val="22"/>
          <w:szCs w:val="22"/>
          <w:lang w:val="pl-PL"/>
        </w:rPr>
        <w:t xml:space="preserve">Jak zmienić podział obowiązków rodzicielskich? </w:t>
      </w:r>
    </w:p>
    <w:p w14:paraId="3AE3D5D3" w14:textId="42CC710A" w:rsidR="00184045" w:rsidRPr="00816C58" w:rsidRDefault="00184045" w:rsidP="00184045">
      <w:pPr>
        <w:tabs>
          <w:tab w:val="left" w:pos="550"/>
          <w:tab w:val="left" w:pos="770"/>
        </w:tabs>
        <w:jc w:val="both"/>
        <w:rPr>
          <w:rFonts w:ascii="Nestle Text TF Book" w:hAnsi="Nestle Text TF Book" w:cs="Arial"/>
          <w:sz w:val="22"/>
          <w:szCs w:val="22"/>
          <w:lang w:val="pl-PL"/>
        </w:rPr>
      </w:pPr>
    </w:p>
    <w:p w14:paraId="38196A98" w14:textId="62FFC822" w:rsidR="00421A39" w:rsidRPr="00816C58" w:rsidRDefault="00BA1462" w:rsidP="00184045">
      <w:pPr>
        <w:tabs>
          <w:tab w:val="left" w:pos="550"/>
          <w:tab w:val="left" w:pos="770"/>
        </w:tabs>
        <w:jc w:val="both"/>
        <w:rPr>
          <w:rFonts w:ascii="Nestle Text TF Book" w:hAnsi="Nestle Text TF Book" w:cs="Arial"/>
          <w:sz w:val="22"/>
          <w:szCs w:val="22"/>
          <w:lang w:val="pl-PL"/>
        </w:rPr>
      </w:pPr>
      <w:r w:rsidRPr="00816C58">
        <w:rPr>
          <w:rFonts w:ascii="Nestle Text TF Book" w:hAnsi="Nestle Text TF Book" w:cs="Arial"/>
          <w:sz w:val="22"/>
          <w:szCs w:val="22"/>
          <w:lang w:val="pl-PL"/>
        </w:rPr>
        <w:t>Istnieje szereg sposobów na to by zrównoważyć podział obowiązków rodzicielskich – oto kilka z nich:</w:t>
      </w:r>
    </w:p>
    <w:p w14:paraId="518ECD94" w14:textId="3F2F8C11" w:rsidR="00184045" w:rsidRPr="00816C58" w:rsidRDefault="00184045" w:rsidP="00BA1462">
      <w:pPr>
        <w:pStyle w:val="ListParagraph"/>
        <w:numPr>
          <w:ilvl w:val="0"/>
          <w:numId w:val="5"/>
        </w:numPr>
        <w:tabs>
          <w:tab w:val="left" w:pos="709"/>
          <w:tab w:val="left" w:pos="770"/>
        </w:tabs>
        <w:jc w:val="both"/>
        <w:rPr>
          <w:rFonts w:ascii="Nestle Text TF Book" w:hAnsi="Nestle Text TF Book" w:cs="Arial"/>
          <w:sz w:val="22"/>
          <w:szCs w:val="22"/>
        </w:rPr>
      </w:pPr>
      <w:r w:rsidRPr="00816C58">
        <w:rPr>
          <w:rFonts w:ascii="Nestle Text TF Book" w:hAnsi="Nestle Text TF Book" w:cs="Arial"/>
          <w:sz w:val="22"/>
          <w:szCs w:val="22"/>
        </w:rPr>
        <w:t xml:space="preserve">partnerzy </w:t>
      </w:r>
      <w:r w:rsidR="00DA0332" w:rsidRPr="00816C58">
        <w:rPr>
          <w:rFonts w:ascii="Nestle Text TF Book" w:hAnsi="Nestle Text TF Book" w:cs="Arial"/>
          <w:sz w:val="22"/>
          <w:szCs w:val="22"/>
        </w:rPr>
        <w:t xml:space="preserve">- </w:t>
      </w:r>
      <w:r w:rsidRPr="00816C58">
        <w:rPr>
          <w:rFonts w:ascii="Nestle Text TF Book" w:hAnsi="Nestle Text TF Book" w:cs="Arial"/>
          <w:sz w:val="22"/>
          <w:szCs w:val="22"/>
        </w:rPr>
        <w:t xml:space="preserve">świadomi swoich zalet i wad </w:t>
      </w:r>
      <w:r w:rsidR="00DA0332" w:rsidRPr="00816C58">
        <w:rPr>
          <w:rFonts w:ascii="Nestle Text TF Book" w:hAnsi="Nestle Text TF Book" w:cs="Arial"/>
          <w:sz w:val="22"/>
          <w:szCs w:val="22"/>
        </w:rPr>
        <w:t xml:space="preserve">- </w:t>
      </w:r>
      <w:r w:rsidRPr="00816C58">
        <w:rPr>
          <w:rFonts w:ascii="Nestle Text TF Book" w:hAnsi="Nestle Text TF Book" w:cs="Arial"/>
          <w:sz w:val="22"/>
          <w:szCs w:val="22"/>
        </w:rPr>
        <w:t xml:space="preserve">mogą dostosować do nich </w:t>
      </w:r>
      <w:r w:rsidR="00DA0332" w:rsidRPr="00816C58">
        <w:rPr>
          <w:rFonts w:ascii="Nestle Text TF Book" w:hAnsi="Nestle Text TF Book" w:cs="Arial"/>
          <w:sz w:val="22"/>
          <w:szCs w:val="22"/>
        </w:rPr>
        <w:t>swoje aktywności</w:t>
      </w:r>
      <w:r w:rsidRPr="00816C58">
        <w:rPr>
          <w:rFonts w:ascii="Nestle Text TF Book" w:hAnsi="Nestle Text TF Book" w:cs="Arial"/>
          <w:sz w:val="22"/>
          <w:szCs w:val="22"/>
        </w:rPr>
        <w:t xml:space="preserve">, np. jedno </w:t>
      </w:r>
      <w:r w:rsidR="00DA0332" w:rsidRPr="00816C58">
        <w:rPr>
          <w:rFonts w:ascii="Nestle Text TF Book" w:hAnsi="Nestle Text TF Book" w:cs="Arial"/>
          <w:sz w:val="22"/>
          <w:szCs w:val="22"/>
        </w:rPr>
        <w:t xml:space="preserve">wie, że </w:t>
      </w:r>
      <w:r w:rsidRPr="00816C58">
        <w:rPr>
          <w:rFonts w:ascii="Nestle Text TF Book" w:hAnsi="Nestle Text TF Book" w:cs="Arial"/>
          <w:sz w:val="22"/>
          <w:szCs w:val="22"/>
        </w:rPr>
        <w:t xml:space="preserve">lepiej sprawdza się w planowaniu zajęć z dzieckiem, </w:t>
      </w:r>
      <w:r w:rsidR="00DA0332" w:rsidRPr="00816C58">
        <w:rPr>
          <w:rFonts w:ascii="Nestle Text TF Book" w:hAnsi="Nestle Text TF Book" w:cs="Arial"/>
          <w:sz w:val="22"/>
          <w:szCs w:val="22"/>
        </w:rPr>
        <w:t xml:space="preserve">a </w:t>
      </w:r>
      <w:r w:rsidRPr="00816C58">
        <w:rPr>
          <w:rFonts w:ascii="Nestle Text TF Book" w:hAnsi="Nestle Text TF Book" w:cs="Arial"/>
          <w:sz w:val="22"/>
          <w:szCs w:val="22"/>
        </w:rPr>
        <w:t xml:space="preserve">drugie </w:t>
      </w:r>
      <w:r w:rsidR="00DA0332" w:rsidRPr="00816C58">
        <w:rPr>
          <w:rFonts w:ascii="Nestle Text TF Book" w:hAnsi="Nestle Text TF Book" w:cs="Arial"/>
          <w:sz w:val="22"/>
          <w:szCs w:val="22"/>
        </w:rPr>
        <w:t>-</w:t>
      </w:r>
      <w:r w:rsidRPr="00816C58">
        <w:rPr>
          <w:rFonts w:ascii="Nestle Text TF Book" w:hAnsi="Nestle Text TF Book" w:cs="Arial"/>
          <w:sz w:val="22"/>
          <w:szCs w:val="22"/>
        </w:rPr>
        <w:t xml:space="preserve"> przygotow</w:t>
      </w:r>
      <w:r w:rsidR="00DA0332" w:rsidRPr="00816C58">
        <w:rPr>
          <w:rFonts w:ascii="Nestle Text TF Book" w:hAnsi="Nestle Text TF Book" w:cs="Arial"/>
          <w:sz w:val="22"/>
          <w:szCs w:val="22"/>
        </w:rPr>
        <w:t>ując</w:t>
      </w:r>
      <w:r w:rsidRPr="00816C58">
        <w:rPr>
          <w:rFonts w:ascii="Nestle Text TF Book" w:hAnsi="Nestle Text TF Book" w:cs="Arial"/>
          <w:sz w:val="22"/>
          <w:szCs w:val="22"/>
        </w:rPr>
        <w:t xml:space="preserve"> mu urodziny </w:t>
      </w:r>
    </w:p>
    <w:p w14:paraId="12D59231" w14:textId="411E8937" w:rsidR="00184045" w:rsidRPr="00816C58" w:rsidRDefault="00DA0332" w:rsidP="00BA1462">
      <w:pPr>
        <w:pStyle w:val="ListParagraph"/>
        <w:numPr>
          <w:ilvl w:val="0"/>
          <w:numId w:val="5"/>
        </w:numPr>
        <w:tabs>
          <w:tab w:val="left" w:pos="709"/>
          <w:tab w:val="left" w:pos="770"/>
        </w:tabs>
        <w:jc w:val="both"/>
        <w:rPr>
          <w:rFonts w:ascii="Nestle Text TF Book" w:hAnsi="Nestle Text TF Book" w:cs="Arial"/>
          <w:sz w:val="22"/>
          <w:szCs w:val="22"/>
        </w:rPr>
      </w:pPr>
      <w:r w:rsidRPr="00816C58">
        <w:rPr>
          <w:rFonts w:ascii="Nestle Text TF Book" w:hAnsi="Nestle Text TF Book" w:cs="Arial"/>
          <w:sz w:val="22"/>
          <w:szCs w:val="22"/>
        </w:rPr>
        <w:t>p</w:t>
      </w:r>
      <w:r w:rsidR="00184045" w:rsidRPr="00816C58">
        <w:rPr>
          <w:rFonts w:ascii="Nestle Text TF Book" w:hAnsi="Nestle Text TF Book" w:cs="Arial"/>
          <w:sz w:val="22"/>
          <w:szCs w:val="22"/>
        </w:rPr>
        <w:t>artnerzy powinni stale się komunikować</w:t>
      </w:r>
      <w:r w:rsidRPr="00816C58">
        <w:rPr>
          <w:rFonts w:ascii="Nestle Text TF Book" w:hAnsi="Nestle Text TF Book" w:cs="Arial"/>
          <w:sz w:val="22"/>
          <w:szCs w:val="22"/>
        </w:rPr>
        <w:t xml:space="preserve"> - </w:t>
      </w:r>
      <w:r w:rsidR="00184045" w:rsidRPr="00816C58">
        <w:rPr>
          <w:rFonts w:ascii="Nestle Text TF Book" w:hAnsi="Nestle Text TF Book" w:cs="Arial"/>
          <w:sz w:val="22"/>
          <w:szCs w:val="22"/>
        </w:rPr>
        <w:t>zwłaszcza gdy potrzebują wsparcia</w:t>
      </w:r>
      <w:r w:rsidRPr="00816C58">
        <w:rPr>
          <w:rFonts w:ascii="Nestle Text TF Book" w:hAnsi="Nestle Text TF Book" w:cs="Arial"/>
          <w:sz w:val="22"/>
          <w:szCs w:val="22"/>
        </w:rPr>
        <w:t>: l</w:t>
      </w:r>
      <w:r w:rsidR="00184045" w:rsidRPr="00816C58">
        <w:rPr>
          <w:rFonts w:ascii="Nestle Text TF Book" w:hAnsi="Nestle Text TF Book" w:cs="Arial"/>
          <w:sz w:val="22"/>
          <w:szCs w:val="22"/>
        </w:rPr>
        <w:t>epiej nie zakładać, że druga strona „się domyśli”</w:t>
      </w:r>
    </w:p>
    <w:p w14:paraId="26561AF9" w14:textId="6DEA96D7" w:rsidR="00184045" w:rsidRPr="00816C58" w:rsidRDefault="00DA0332" w:rsidP="00BA1462">
      <w:pPr>
        <w:pStyle w:val="ListParagraph"/>
        <w:numPr>
          <w:ilvl w:val="0"/>
          <w:numId w:val="5"/>
        </w:numPr>
        <w:tabs>
          <w:tab w:val="left" w:pos="709"/>
          <w:tab w:val="left" w:pos="770"/>
        </w:tabs>
        <w:jc w:val="both"/>
        <w:rPr>
          <w:rFonts w:ascii="Nestle Text TF Book" w:hAnsi="Nestle Text TF Book" w:cs="Arial"/>
          <w:sz w:val="22"/>
          <w:szCs w:val="22"/>
        </w:rPr>
      </w:pPr>
      <w:r w:rsidRPr="00816C58">
        <w:rPr>
          <w:rFonts w:ascii="Nestle Text TF Book" w:hAnsi="Nestle Text TF Book" w:cs="Arial"/>
          <w:sz w:val="22"/>
          <w:szCs w:val="22"/>
        </w:rPr>
        <w:t>w</w:t>
      </w:r>
      <w:r w:rsidR="00184045" w:rsidRPr="00816C58">
        <w:rPr>
          <w:rFonts w:ascii="Nestle Text TF Book" w:hAnsi="Nestle Text TF Book" w:cs="Arial"/>
          <w:sz w:val="22"/>
          <w:szCs w:val="22"/>
        </w:rPr>
        <w:t xml:space="preserve">arto zaprosić na pokład </w:t>
      </w:r>
      <w:r w:rsidRPr="00816C58">
        <w:rPr>
          <w:rFonts w:ascii="Nestle Text TF Book" w:hAnsi="Nestle Text TF Book" w:cs="Arial"/>
          <w:sz w:val="22"/>
          <w:szCs w:val="22"/>
        </w:rPr>
        <w:t>„</w:t>
      </w:r>
      <w:r w:rsidR="00184045" w:rsidRPr="00816C58">
        <w:rPr>
          <w:rFonts w:ascii="Nestle Text TF Book" w:hAnsi="Nestle Text TF Book" w:cs="Arial"/>
          <w:sz w:val="22"/>
          <w:szCs w:val="22"/>
        </w:rPr>
        <w:t>resztę świata</w:t>
      </w:r>
      <w:r w:rsidRPr="00816C58">
        <w:rPr>
          <w:rFonts w:ascii="Nestle Text TF Book" w:hAnsi="Nestle Text TF Book" w:cs="Arial"/>
          <w:sz w:val="22"/>
          <w:szCs w:val="22"/>
        </w:rPr>
        <w:t>”:</w:t>
      </w:r>
      <w:r w:rsidR="00184045" w:rsidRPr="00816C58">
        <w:rPr>
          <w:rFonts w:ascii="Nestle Text TF Book" w:hAnsi="Nestle Text TF Book" w:cs="Arial"/>
          <w:sz w:val="22"/>
          <w:szCs w:val="22"/>
        </w:rPr>
        <w:t xml:space="preserve"> </w:t>
      </w:r>
      <w:r w:rsidRPr="00816C58">
        <w:rPr>
          <w:rFonts w:ascii="Nestle Text TF Book" w:hAnsi="Nestle Text TF Book" w:cs="Arial"/>
          <w:sz w:val="22"/>
          <w:szCs w:val="22"/>
        </w:rPr>
        <w:t>n</w:t>
      </w:r>
      <w:r w:rsidR="00184045" w:rsidRPr="00816C58">
        <w:rPr>
          <w:rFonts w:ascii="Nestle Text TF Book" w:hAnsi="Nestle Text TF Book" w:cs="Arial"/>
          <w:sz w:val="22"/>
          <w:szCs w:val="22"/>
        </w:rPr>
        <w:t>iech ludzie wokół – przyjaciele, rodzina</w:t>
      </w:r>
      <w:r w:rsidRPr="00816C58">
        <w:rPr>
          <w:rFonts w:ascii="Nestle Text TF Book" w:hAnsi="Nestle Text TF Book" w:cs="Arial"/>
          <w:sz w:val="22"/>
          <w:szCs w:val="22"/>
        </w:rPr>
        <w:t xml:space="preserve"> </w:t>
      </w:r>
      <w:r w:rsidR="00184045" w:rsidRPr="00816C58">
        <w:rPr>
          <w:rFonts w:ascii="Nestle Text TF Book" w:hAnsi="Nestle Text TF Book" w:cs="Arial"/>
          <w:sz w:val="22"/>
          <w:szCs w:val="22"/>
        </w:rPr>
        <w:t>– wiedzą, że partnerzy dzielą się obowiązkami i jedna osoba nie odpowiada za wszystko</w:t>
      </w:r>
      <w:r w:rsidRPr="00816C58">
        <w:rPr>
          <w:rFonts w:ascii="Nestle Text TF Book" w:hAnsi="Nestle Text TF Book" w:cs="Arial"/>
          <w:sz w:val="22"/>
          <w:szCs w:val="22"/>
        </w:rPr>
        <w:t>!</w:t>
      </w:r>
    </w:p>
    <w:p w14:paraId="7D3A0C7A" w14:textId="77777777" w:rsidR="000439E6" w:rsidRPr="00816C58" w:rsidRDefault="000439E6" w:rsidP="000439E6">
      <w:pPr>
        <w:jc w:val="both"/>
        <w:rPr>
          <w:rFonts w:ascii="Nestle Text TF Book" w:hAnsi="Nestle Text TF Book" w:cs="Arial"/>
          <w:sz w:val="22"/>
          <w:szCs w:val="22"/>
          <w:lang w:val="pl-PL"/>
        </w:rPr>
      </w:pPr>
    </w:p>
    <w:p w14:paraId="03E13F71" w14:textId="77777777" w:rsidR="000439E6" w:rsidRPr="00816C58" w:rsidRDefault="000439E6" w:rsidP="000439E6">
      <w:pPr>
        <w:jc w:val="both"/>
        <w:rPr>
          <w:rFonts w:ascii="Nestle Text TF Book" w:hAnsi="Nestle Text TF Book" w:cs="Arial"/>
          <w:b/>
          <w:bCs/>
          <w:sz w:val="18"/>
          <w:szCs w:val="18"/>
          <w:lang w:val="pl-PL"/>
        </w:rPr>
      </w:pPr>
      <w:r w:rsidRPr="00816C58">
        <w:rPr>
          <w:rFonts w:ascii="Nestle Text TF Book" w:hAnsi="Nestle Text TF Book" w:cs="Arial"/>
          <w:b/>
          <w:bCs/>
          <w:sz w:val="18"/>
          <w:szCs w:val="18"/>
          <w:lang w:val="pl-PL"/>
        </w:rPr>
        <w:t>Metodologia</w:t>
      </w:r>
    </w:p>
    <w:p w14:paraId="20796186" w14:textId="7AEA4B79" w:rsidR="000439E6" w:rsidRPr="00816C58" w:rsidRDefault="000439E6" w:rsidP="000439E6">
      <w:pPr>
        <w:jc w:val="both"/>
        <w:rPr>
          <w:rFonts w:ascii="Nestle Text TF Book" w:hAnsi="Nestle Text TF Book" w:cs="Arial"/>
          <w:sz w:val="18"/>
          <w:szCs w:val="18"/>
          <w:lang w:val="pl-PL"/>
        </w:rPr>
      </w:pPr>
      <w:r w:rsidRPr="00816C58">
        <w:rPr>
          <w:rFonts w:ascii="Nestle Text TF Book" w:hAnsi="Nestle Text TF Book" w:cs="Arial"/>
          <w:sz w:val="18"/>
          <w:szCs w:val="18"/>
          <w:lang w:val="pl-PL"/>
        </w:rPr>
        <w:t>W analizie porównano odpowiedzi rodziców, którzy</w:t>
      </w:r>
      <w:r w:rsidR="000F0084" w:rsidRPr="00816C58">
        <w:rPr>
          <w:rFonts w:ascii="Nestle Text TF Book" w:hAnsi="Nestle Text TF Book" w:cs="Arial"/>
          <w:sz w:val="18"/>
          <w:szCs w:val="18"/>
          <w:lang w:val="pl-PL"/>
        </w:rPr>
        <w:t xml:space="preserve"> dzielą się obowiązkami, z pozostałą częścią próby. Rodzice dzielący się obowiązkami zostali zdefiniowani jako zgadzający się ze stwierdzeniem: </w:t>
      </w:r>
      <w:r w:rsidRPr="00816C58">
        <w:rPr>
          <w:rFonts w:ascii="Nestle Text TF Book" w:hAnsi="Nestle Text TF Book" w:cs="Arial"/>
          <w:sz w:val="18"/>
          <w:szCs w:val="18"/>
          <w:lang w:val="pl-PL"/>
        </w:rPr>
        <w:t xml:space="preserve"> </w:t>
      </w:r>
      <w:r w:rsidR="00BA1462" w:rsidRPr="00816C58">
        <w:rPr>
          <w:rFonts w:ascii="Nestle Text TF Book" w:hAnsi="Nestle Text TF Book" w:cs="Arial"/>
          <w:sz w:val="18"/>
          <w:szCs w:val="18"/>
          <w:lang w:val="pl-PL"/>
        </w:rPr>
        <w:t>„</w:t>
      </w:r>
      <w:r w:rsidR="00616E8E" w:rsidRPr="00816C58">
        <w:rPr>
          <w:rFonts w:ascii="Nestle Text TF Book" w:hAnsi="Nestle Text TF Book" w:cs="Arial"/>
          <w:sz w:val="18"/>
          <w:szCs w:val="18"/>
          <w:lang w:val="pl-PL"/>
        </w:rPr>
        <w:t xml:space="preserve">Obowiązki </w:t>
      </w:r>
      <w:r w:rsidR="00616E8E" w:rsidRPr="00816C58">
        <w:rPr>
          <w:rFonts w:ascii="Nestle Text TF Book" w:hAnsi="Nestle Text TF Book" w:cs="Arial"/>
          <w:sz w:val="18"/>
          <w:szCs w:val="18"/>
          <w:lang w:val="pl-PL"/>
        </w:rPr>
        <w:lastRenderedPageBreak/>
        <w:t>rodzicielskie są równo dzielone między mnie i mojego partnera (Waga 6 lub 7 na 7)</w:t>
      </w:r>
      <w:r w:rsidR="00BA1462" w:rsidRPr="00816C58">
        <w:rPr>
          <w:rFonts w:ascii="Nestle Text TF Book" w:hAnsi="Nestle Text TF Book" w:cs="Arial"/>
          <w:sz w:val="18"/>
          <w:szCs w:val="18"/>
          <w:lang w:val="pl-PL"/>
        </w:rPr>
        <w:t xml:space="preserve">. </w:t>
      </w:r>
      <w:r w:rsidRPr="00816C58">
        <w:rPr>
          <w:rFonts w:ascii="Nestle Text TF Book" w:hAnsi="Nestle Text TF Book" w:cs="Arial"/>
          <w:sz w:val="18"/>
          <w:szCs w:val="18"/>
          <w:lang w:val="pl-PL"/>
        </w:rPr>
        <w:t>Ta grupa stanowi 3</w:t>
      </w:r>
      <w:r w:rsidR="00616E8E" w:rsidRPr="00816C58">
        <w:rPr>
          <w:rFonts w:ascii="Nestle Text TF Book" w:hAnsi="Nestle Text TF Book" w:cs="Arial"/>
          <w:sz w:val="18"/>
          <w:szCs w:val="18"/>
          <w:lang w:val="pl-PL"/>
        </w:rPr>
        <w:t>3</w:t>
      </w:r>
      <w:r w:rsidRPr="00816C58">
        <w:rPr>
          <w:rFonts w:ascii="Nestle Text TF Book" w:hAnsi="Nestle Text TF Book" w:cs="Arial"/>
          <w:sz w:val="18"/>
          <w:szCs w:val="18"/>
          <w:lang w:val="pl-PL"/>
        </w:rPr>
        <w:t xml:space="preserve">% wszystkich ankietowanych rodziców. </w:t>
      </w:r>
    </w:p>
    <w:p w14:paraId="0EA18B5B" w14:textId="1DCB5817" w:rsidR="00421A39" w:rsidRPr="00816C58" w:rsidRDefault="00BA1462" w:rsidP="00421A39">
      <w:pPr>
        <w:jc w:val="both"/>
        <w:rPr>
          <w:rFonts w:ascii="Nestle Text TF Book" w:hAnsi="Nestle Text TF Book" w:cs="Arial"/>
          <w:sz w:val="18"/>
          <w:szCs w:val="18"/>
          <w:lang w:val="pl-PL"/>
        </w:rPr>
      </w:pPr>
      <w:r w:rsidRPr="00816C58">
        <w:rPr>
          <w:rFonts w:ascii="Nestle Text TF Book" w:hAnsi="Nestle Text TF Book" w:cs="Arial"/>
          <w:sz w:val="18"/>
          <w:szCs w:val="18"/>
          <w:lang w:val="pl-PL"/>
        </w:rPr>
        <w:t>Dokonano a</w:t>
      </w:r>
      <w:r w:rsidR="00421A39" w:rsidRPr="00816C58">
        <w:rPr>
          <w:rFonts w:ascii="Nestle Text TF Book" w:hAnsi="Nestle Text TF Book" w:cs="Arial"/>
          <w:sz w:val="18"/>
          <w:szCs w:val="18"/>
          <w:lang w:val="pl-PL"/>
        </w:rPr>
        <w:t>naliz</w:t>
      </w:r>
      <w:r w:rsidRPr="00816C58">
        <w:rPr>
          <w:rFonts w:ascii="Nestle Text TF Book" w:hAnsi="Nestle Text TF Book" w:cs="Arial"/>
          <w:sz w:val="18"/>
          <w:szCs w:val="18"/>
          <w:lang w:val="pl-PL"/>
        </w:rPr>
        <w:t xml:space="preserve"> wg poniższych założeń</w:t>
      </w:r>
      <w:r w:rsidR="00421A39" w:rsidRPr="00816C58">
        <w:rPr>
          <w:rFonts w:ascii="Nestle Text TF Book" w:hAnsi="Nestle Text TF Book" w:cs="Arial"/>
          <w:sz w:val="18"/>
          <w:szCs w:val="18"/>
          <w:lang w:val="pl-PL"/>
        </w:rPr>
        <w:t>:</w:t>
      </w:r>
    </w:p>
    <w:p w14:paraId="52F42E8B" w14:textId="5D725F46" w:rsidR="00421A39" w:rsidRPr="00816C58" w:rsidRDefault="00421A39" w:rsidP="00421A39">
      <w:pPr>
        <w:jc w:val="both"/>
        <w:rPr>
          <w:rFonts w:ascii="Nestle Text TF Book" w:hAnsi="Nestle Text TF Book" w:cs="Arial"/>
          <w:sz w:val="18"/>
          <w:szCs w:val="18"/>
          <w:lang w:val="pl-PL"/>
        </w:rPr>
      </w:pPr>
      <w:r w:rsidRPr="00816C58">
        <w:rPr>
          <w:rFonts w:ascii="Nestle Text TF Book" w:hAnsi="Nestle Text TF Book" w:cs="Arial"/>
          <w:sz w:val="18"/>
          <w:szCs w:val="18"/>
          <w:lang w:val="pl-PL"/>
        </w:rPr>
        <w:t xml:space="preserve">• </w:t>
      </w:r>
      <w:r w:rsidR="00BA1462" w:rsidRPr="00816C58">
        <w:rPr>
          <w:rFonts w:ascii="Nestle Text TF Book" w:hAnsi="Nestle Text TF Book" w:cs="Arial"/>
          <w:sz w:val="18"/>
          <w:szCs w:val="18"/>
          <w:lang w:val="pl-PL"/>
        </w:rPr>
        <w:t>deklaracje / rozmowy</w:t>
      </w:r>
      <w:r w:rsidRPr="00816C58">
        <w:rPr>
          <w:rFonts w:ascii="Nestle Text TF Book" w:hAnsi="Nestle Text TF Book" w:cs="Arial"/>
          <w:sz w:val="18"/>
          <w:szCs w:val="18"/>
          <w:lang w:val="pl-PL"/>
        </w:rPr>
        <w:t xml:space="preserve"> dotycząc</w:t>
      </w:r>
      <w:r w:rsidR="00BA1462" w:rsidRPr="00816C58">
        <w:rPr>
          <w:rFonts w:ascii="Nestle Text TF Book" w:hAnsi="Nestle Text TF Book" w:cs="Arial"/>
          <w:sz w:val="18"/>
          <w:szCs w:val="18"/>
          <w:lang w:val="pl-PL"/>
        </w:rPr>
        <w:t>e</w:t>
      </w:r>
      <w:r w:rsidRPr="00816C58">
        <w:rPr>
          <w:rFonts w:ascii="Nestle Text TF Book" w:hAnsi="Nestle Text TF Book" w:cs="Arial"/>
          <w:sz w:val="18"/>
          <w:szCs w:val="18"/>
          <w:lang w:val="pl-PL"/>
        </w:rPr>
        <w:t xml:space="preserve"> dobrego samopoczucia i zdrowia psychicznego rodziców</w:t>
      </w:r>
    </w:p>
    <w:p w14:paraId="7CAA6861" w14:textId="77777777" w:rsidR="00421A39" w:rsidRPr="00816C58" w:rsidRDefault="00421A39" w:rsidP="00421A39">
      <w:pPr>
        <w:jc w:val="both"/>
        <w:rPr>
          <w:rFonts w:ascii="Nestle Text TF Book" w:hAnsi="Nestle Text TF Book" w:cs="Arial"/>
          <w:sz w:val="18"/>
          <w:szCs w:val="18"/>
          <w:lang w:val="pl-PL"/>
        </w:rPr>
      </w:pPr>
      <w:r w:rsidRPr="00816C58">
        <w:rPr>
          <w:rFonts w:ascii="Nestle Text TF Book" w:hAnsi="Nestle Text TF Book" w:cs="Arial"/>
          <w:sz w:val="18"/>
          <w:szCs w:val="18"/>
          <w:lang w:val="pl-PL"/>
        </w:rPr>
        <w:t xml:space="preserve">• Źródła: Twitter, fora dla rodziców, </w:t>
      </w:r>
      <w:proofErr w:type="spellStart"/>
      <w:r w:rsidRPr="00816C58">
        <w:rPr>
          <w:rFonts w:ascii="Nestle Text TF Book" w:hAnsi="Nestle Text TF Book" w:cs="Arial"/>
          <w:sz w:val="18"/>
          <w:szCs w:val="18"/>
          <w:lang w:val="pl-PL"/>
        </w:rPr>
        <w:t>Reddit</w:t>
      </w:r>
      <w:proofErr w:type="spellEnd"/>
      <w:r w:rsidRPr="00816C58">
        <w:rPr>
          <w:rFonts w:ascii="Nestle Text TF Book" w:hAnsi="Nestle Text TF Book" w:cs="Arial"/>
          <w:sz w:val="18"/>
          <w:szCs w:val="18"/>
          <w:lang w:val="pl-PL"/>
        </w:rPr>
        <w:t>, Instagram, YouTube</w:t>
      </w:r>
    </w:p>
    <w:p w14:paraId="307341EF" w14:textId="3D47A274" w:rsidR="00421A39" w:rsidRPr="00816C58" w:rsidRDefault="00421A39" w:rsidP="00421A39">
      <w:pPr>
        <w:jc w:val="both"/>
        <w:rPr>
          <w:rFonts w:ascii="Nestle Text TF Book" w:hAnsi="Nestle Text TF Book" w:cs="Arial"/>
          <w:sz w:val="18"/>
          <w:szCs w:val="18"/>
          <w:lang w:val="pl-PL"/>
        </w:rPr>
      </w:pPr>
      <w:r w:rsidRPr="00816C58">
        <w:rPr>
          <w:rFonts w:ascii="Nestle Text TF Book" w:hAnsi="Nestle Text TF Book" w:cs="Arial"/>
          <w:sz w:val="18"/>
          <w:szCs w:val="18"/>
          <w:lang w:val="pl-PL"/>
        </w:rPr>
        <w:t xml:space="preserve">• </w:t>
      </w:r>
      <w:r w:rsidR="00BA1462" w:rsidRPr="00816C58">
        <w:rPr>
          <w:rFonts w:ascii="Nestle Text TF Book" w:hAnsi="Nestle Text TF Book" w:cs="Arial"/>
          <w:sz w:val="18"/>
          <w:szCs w:val="18"/>
          <w:lang w:val="pl-PL"/>
        </w:rPr>
        <w:t>Zasięg</w:t>
      </w:r>
      <w:r w:rsidRPr="00816C58">
        <w:rPr>
          <w:rFonts w:ascii="Nestle Text TF Book" w:hAnsi="Nestle Text TF Book" w:cs="Arial"/>
          <w:sz w:val="18"/>
          <w:szCs w:val="18"/>
          <w:lang w:val="pl-PL"/>
        </w:rPr>
        <w:t xml:space="preserve">: ponad 900 000 wzmianek w języku angielskim i hiszpańskim, </w:t>
      </w:r>
      <w:r w:rsidR="00BA1462" w:rsidRPr="00816C58">
        <w:rPr>
          <w:rFonts w:ascii="Nestle Text TF Book" w:hAnsi="Nestle Text TF Book" w:cs="Arial"/>
          <w:sz w:val="18"/>
          <w:szCs w:val="18"/>
          <w:lang w:val="pl-PL"/>
        </w:rPr>
        <w:t>w tym</w:t>
      </w:r>
      <w:r w:rsidRPr="00816C58">
        <w:rPr>
          <w:rFonts w:ascii="Nestle Text TF Book" w:hAnsi="Nestle Text TF Book" w:cs="Arial"/>
          <w:sz w:val="18"/>
          <w:szCs w:val="18"/>
          <w:lang w:val="pl-PL"/>
        </w:rPr>
        <w:t xml:space="preserve"> ok</w:t>
      </w:r>
      <w:r w:rsidR="00BA1462" w:rsidRPr="00816C58">
        <w:rPr>
          <w:rFonts w:ascii="Nestle Text TF Book" w:hAnsi="Nestle Text TF Book" w:cs="Arial"/>
          <w:sz w:val="18"/>
          <w:szCs w:val="18"/>
          <w:lang w:val="pl-PL"/>
        </w:rPr>
        <w:t>.</w:t>
      </w:r>
      <w:r w:rsidRPr="00816C58">
        <w:rPr>
          <w:rFonts w:ascii="Nestle Text TF Book" w:hAnsi="Nestle Text TF Book" w:cs="Arial"/>
          <w:sz w:val="18"/>
          <w:szCs w:val="18"/>
          <w:lang w:val="pl-PL"/>
        </w:rPr>
        <w:t xml:space="preserve"> 50 000 o </w:t>
      </w:r>
      <w:r w:rsidR="00BA1462" w:rsidRPr="00816C58">
        <w:rPr>
          <w:rFonts w:ascii="Nestle Text TF Book" w:hAnsi="Nestle Text TF Book" w:cs="Arial"/>
          <w:sz w:val="18"/>
          <w:szCs w:val="18"/>
          <w:lang w:val="pl-PL"/>
        </w:rPr>
        <w:t>współdzielonym</w:t>
      </w:r>
      <w:r w:rsidRPr="00816C58">
        <w:rPr>
          <w:rFonts w:ascii="Nestle Text TF Book" w:hAnsi="Nestle Text TF Book" w:cs="Arial"/>
          <w:sz w:val="18"/>
          <w:szCs w:val="18"/>
          <w:lang w:val="pl-PL"/>
        </w:rPr>
        <w:t xml:space="preserve"> rodzicielstwie</w:t>
      </w:r>
    </w:p>
    <w:p w14:paraId="7654E618" w14:textId="50B5287E" w:rsidR="00421A39" w:rsidRPr="00816C58" w:rsidRDefault="00421A39" w:rsidP="00421A39">
      <w:pPr>
        <w:jc w:val="both"/>
        <w:rPr>
          <w:rFonts w:ascii="Nestle Text TF Book" w:hAnsi="Nestle Text TF Book" w:cs="Arial"/>
          <w:sz w:val="18"/>
          <w:szCs w:val="18"/>
          <w:lang w:val="pl-PL"/>
        </w:rPr>
      </w:pPr>
      <w:r w:rsidRPr="00816C58">
        <w:rPr>
          <w:rFonts w:ascii="Nestle Text TF Book" w:hAnsi="Nestle Text TF Book" w:cs="Arial"/>
          <w:sz w:val="18"/>
          <w:szCs w:val="18"/>
          <w:lang w:val="pl-PL"/>
        </w:rPr>
        <w:t>• Termin realizacji: 1 marca 2019 – 31 lipca 2021</w:t>
      </w:r>
    </w:p>
    <w:p w14:paraId="5210B91C" w14:textId="77777777" w:rsidR="000439E6" w:rsidRPr="00816C58" w:rsidRDefault="000439E6" w:rsidP="000439E6">
      <w:pPr>
        <w:jc w:val="both"/>
        <w:rPr>
          <w:rFonts w:ascii="Nestle Text TF Book" w:hAnsi="Nestle Text TF Book" w:cs="Arial"/>
          <w:sz w:val="18"/>
          <w:szCs w:val="18"/>
          <w:lang w:val="pl-PL"/>
        </w:rPr>
      </w:pPr>
    </w:p>
    <w:p w14:paraId="563A9A6E" w14:textId="77777777" w:rsidR="00C41190" w:rsidRPr="00816C58" w:rsidRDefault="00C41190" w:rsidP="00C41190">
      <w:pPr>
        <w:jc w:val="both"/>
        <w:rPr>
          <w:rFonts w:ascii="Nestle Text TF Book" w:hAnsi="Nestle Text TF Book" w:cstheme="minorHAnsi"/>
          <w:b/>
          <w:bCs/>
          <w:sz w:val="18"/>
          <w:szCs w:val="18"/>
          <w:lang w:val="pl-PL"/>
        </w:rPr>
      </w:pPr>
      <w:r w:rsidRPr="00816C58">
        <w:rPr>
          <w:rFonts w:ascii="Nestle Text TF Book" w:hAnsi="Nestle Text TF Book" w:cstheme="minorHAnsi"/>
          <w:b/>
          <w:bCs/>
          <w:sz w:val="18"/>
          <w:szCs w:val="18"/>
          <w:lang w:val="pl-PL"/>
        </w:rPr>
        <w:t>O Nestlé</w:t>
      </w:r>
    </w:p>
    <w:p w14:paraId="21435896" w14:textId="5490D8E3" w:rsidR="00C41190" w:rsidRPr="00816C58" w:rsidRDefault="00C41190" w:rsidP="00C41190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  <w:r w:rsidRPr="00816C58">
        <w:rPr>
          <w:rFonts w:ascii="Nestle Text TF Book" w:hAnsi="Nestle Text TF Book" w:cstheme="minorHAnsi"/>
          <w:sz w:val="18"/>
          <w:szCs w:val="18"/>
          <w:lang w:val="pl-PL"/>
        </w:rPr>
        <w:t>Nestlé w Polsce jest wiodącą firmą w obszarze żywienia z portfolio blisko 1600 produktów i</w:t>
      </w:r>
      <w:r w:rsidR="0066376A" w:rsidRPr="00816C58">
        <w:rPr>
          <w:rFonts w:ascii="Nestle Text TF Book" w:hAnsi="Nestle Text TF Book" w:cstheme="minorHAnsi"/>
          <w:sz w:val="18"/>
          <w:szCs w:val="18"/>
          <w:lang w:val="pl-PL"/>
        </w:rPr>
        <w:t> </w:t>
      </w:r>
      <w:r w:rsidRPr="00816C58">
        <w:rPr>
          <w:rFonts w:ascii="Nestle Text TF Book" w:hAnsi="Nestle Text TF Book" w:cstheme="minorHAnsi"/>
          <w:sz w:val="18"/>
          <w:szCs w:val="18"/>
          <w:lang w:val="pl-PL"/>
        </w:rPr>
        <w:t>prawie 70</w:t>
      </w:r>
      <w:r w:rsidR="0091627D" w:rsidRPr="00816C58">
        <w:rPr>
          <w:rFonts w:ascii="Nestle Text TF Book" w:hAnsi="Nestle Text TF Book" w:cstheme="minorHAnsi"/>
          <w:sz w:val="18"/>
          <w:szCs w:val="18"/>
          <w:lang w:val="pl-PL"/>
        </w:rPr>
        <w:t> </w:t>
      </w:r>
      <w:r w:rsidRPr="00816C58">
        <w:rPr>
          <w:rFonts w:ascii="Nestle Text TF Book" w:hAnsi="Nestle Text TF Book" w:cstheme="minorHAnsi"/>
          <w:sz w:val="18"/>
          <w:szCs w:val="18"/>
          <w:lang w:val="pl-PL"/>
        </w:rPr>
        <w:t>marek, w tym m.in.: NESCAFĒ, WINIARY, GERBER, PRINCESSA, KIT KAT, LION, NESQUIK, NAŁĘCZOWIANKA oraz PURINA. Nestlé działa na polskim rynku od 1993 roku. Firma zatrudnia aktualnie 5500 pracowników w 8 lokalizacjach.</w:t>
      </w:r>
    </w:p>
    <w:p w14:paraId="53DD5AB9" w14:textId="77777777" w:rsidR="00FC3D72" w:rsidRPr="00816C58" w:rsidRDefault="00FC3D72" w:rsidP="00C41190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</w:p>
    <w:tbl>
      <w:tblPr>
        <w:tblStyle w:val="TableGrid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C41190" w:rsidRPr="00816C58" w14:paraId="7164BDDC" w14:textId="77777777" w:rsidTr="00AD0C8F">
        <w:trPr>
          <w:trHeight w:hRule="exact" w:val="627"/>
        </w:trPr>
        <w:tc>
          <w:tcPr>
            <w:tcW w:w="1118" w:type="dxa"/>
            <w:vAlign w:val="bottom"/>
          </w:tcPr>
          <w:p w14:paraId="3039ED57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816C58">
              <w:rPr>
                <w:rFonts w:cstheme="minorHAnsi"/>
                <w:sz w:val="18"/>
                <w:szCs w:val="18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3952F806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F01DAB7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453084D5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C41190" w:rsidRPr="00816C58" w14:paraId="4DA507FB" w14:textId="77777777" w:rsidTr="0026751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7474C20B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816C58">
              <w:rPr>
                <w:rFonts w:cstheme="minorHAnsi"/>
                <w:sz w:val="18"/>
                <w:szCs w:val="18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3E45284B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816C58">
              <w:rPr>
                <w:rFonts w:cstheme="minorHAnsi"/>
                <w:sz w:val="18"/>
                <w:szCs w:val="18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7E27884E" w14:textId="77777777" w:rsidR="00C41190" w:rsidRPr="00816C58" w:rsidRDefault="003C2945" w:rsidP="00267511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  <w:hyperlink r:id="rId11" w:history="1">
              <w:r w:rsidR="00C41190" w:rsidRPr="00816C58">
                <w:rPr>
                  <w:rStyle w:val="Hyperlink"/>
                  <w:rFonts w:cs="Arial"/>
                  <w:sz w:val="18"/>
                  <w:szCs w:val="18"/>
                  <w:lang w:val="pl-PL"/>
                </w:rPr>
                <w:t>joanna.szpatowicz@pl.nestle.com</w:t>
              </w:r>
            </w:hyperlink>
            <w:r w:rsidR="00C41190" w:rsidRPr="00816C58">
              <w:rPr>
                <w:rFonts w:cs="Arial"/>
                <w:sz w:val="18"/>
                <w:szCs w:val="18"/>
                <w:lang w:val="pl-PL"/>
              </w:rPr>
              <w:t xml:space="preserve">  </w:t>
            </w:r>
          </w:p>
        </w:tc>
      </w:tr>
      <w:bookmarkEnd w:id="0"/>
    </w:tbl>
    <w:p w14:paraId="7DC50920" w14:textId="77777777" w:rsidR="00267511" w:rsidRPr="00816C58" w:rsidRDefault="00267511" w:rsidP="00B0662F">
      <w:pPr>
        <w:rPr>
          <w:rFonts w:ascii="Nestle Text TF Book" w:hAnsi="Nestle Text TF Book"/>
          <w:sz w:val="18"/>
          <w:szCs w:val="18"/>
          <w:lang w:val="pl-PL"/>
        </w:rPr>
      </w:pPr>
    </w:p>
    <w:sectPr w:rsidR="00267511" w:rsidRPr="00816C58" w:rsidSect="00B066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9" w:right="851" w:bottom="1134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5439" w14:textId="77777777" w:rsidR="003C2945" w:rsidRDefault="003C2945" w:rsidP="00B223C2">
      <w:r>
        <w:separator/>
      </w:r>
    </w:p>
  </w:endnote>
  <w:endnote w:type="continuationSeparator" w:id="0">
    <w:p w14:paraId="03181AB0" w14:textId="77777777" w:rsidR="003C2945" w:rsidRDefault="003C2945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panose1 w:val="00000500000000000000"/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69C4E" w14:textId="77777777" w:rsidR="00267511" w:rsidRDefault="00782F84" w:rsidP="0026751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271F79" w14:textId="77777777" w:rsidR="00267511" w:rsidRDefault="00267511" w:rsidP="0026751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3D6" w14:textId="77777777" w:rsidR="00267511" w:rsidRDefault="00267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BE34" w14:textId="77777777" w:rsidR="003C2945" w:rsidRDefault="003C2945" w:rsidP="00B223C2">
      <w:r>
        <w:separator/>
      </w:r>
    </w:p>
  </w:footnote>
  <w:footnote w:type="continuationSeparator" w:id="0">
    <w:p w14:paraId="3502E868" w14:textId="77777777" w:rsidR="003C2945" w:rsidRDefault="003C2945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21F4" w14:textId="77777777" w:rsidR="00267511" w:rsidRDefault="00267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EAA4" w14:textId="77777777" w:rsidR="00267511" w:rsidRDefault="00267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3F5D1D"/>
    <w:multiLevelType w:val="hybridMultilevel"/>
    <w:tmpl w:val="BF48D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2540"/>
    <w:rsid w:val="000247AC"/>
    <w:rsid w:val="00032A2C"/>
    <w:rsid w:val="00035E66"/>
    <w:rsid w:val="00041520"/>
    <w:rsid w:val="000439E6"/>
    <w:rsid w:val="0004504D"/>
    <w:rsid w:val="00051EA3"/>
    <w:rsid w:val="000574DA"/>
    <w:rsid w:val="00070B95"/>
    <w:rsid w:val="00080283"/>
    <w:rsid w:val="000A7981"/>
    <w:rsid w:val="000B0872"/>
    <w:rsid w:val="000C1004"/>
    <w:rsid w:val="000E0751"/>
    <w:rsid w:val="000F0084"/>
    <w:rsid w:val="00106CF2"/>
    <w:rsid w:val="00131BD3"/>
    <w:rsid w:val="001577EA"/>
    <w:rsid w:val="00165F66"/>
    <w:rsid w:val="001716E1"/>
    <w:rsid w:val="00174B53"/>
    <w:rsid w:val="00184045"/>
    <w:rsid w:val="001A2FC9"/>
    <w:rsid w:val="001A5F23"/>
    <w:rsid w:val="001C2833"/>
    <w:rsid w:val="001D248C"/>
    <w:rsid w:val="001E31F3"/>
    <w:rsid w:val="001F5570"/>
    <w:rsid w:val="00244F84"/>
    <w:rsid w:val="0025202A"/>
    <w:rsid w:val="0026107E"/>
    <w:rsid w:val="002622AB"/>
    <w:rsid w:val="00267511"/>
    <w:rsid w:val="00284BDD"/>
    <w:rsid w:val="00291650"/>
    <w:rsid w:val="002B29E4"/>
    <w:rsid w:val="002B38FB"/>
    <w:rsid w:val="002B77BD"/>
    <w:rsid w:val="002C0652"/>
    <w:rsid w:val="002C70B7"/>
    <w:rsid w:val="002D5C03"/>
    <w:rsid w:val="002D7A27"/>
    <w:rsid w:val="002E6B43"/>
    <w:rsid w:val="002F4275"/>
    <w:rsid w:val="003234FA"/>
    <w:rsid w:val="003301E5"/>
    <w:rsid w:val="003350BF"/>
    <w:rsid w:val="00344FB5"/>
    <w:rsid w:val="003653B8"/>
    <w:rsid w:val="00365B70"/>
    <w:rsid w:val="00367B61"/>
    <w:rsid w:val="00371D2D"/>
    <w:rsid w:val="00371E77"/>
    <w:rsid w:val="003A2ACC"/>
    <w:rsid w:val="003B0DA2"/>
    <w:rsid w:val="003B2685"/>
    <w:rsid w:val="003C2945"/>
    <w:rsid w:val="003D5C3D"/>
    <w:rsid w:val="003F3672"/>
    <w:rsid w:val="003F4224"/>
    <w:rsid w:val="00407D87"/>
    <w:rsid w:val="00410297"/>
    <w:rsid w:val="004121D8"/>
    <w:rsid w:val="00417590"/>
    <w:rsid w:val="00420D00"/>
    <w:rsid w:val="00421A39"/>
    <w:rsid w:val="00447DC7"/>
    <w:rsid w:val="0045121C"/>
    <w:rsid w:val="004550CE"/>
    <w:rsid w:val="00493B43"/>
    <w:rsid w:val="004B407C"/>
    <w:rsid w:val="004C70E2"/>
    <w:rsid w:val="004E5A66"/>
    <w:rsid w:val="004F652F"/>
    <w:rsid w:val="005071C2"/>
    <w:rsid w:val="00521E8C"/>
    <w:rsid w:val="00542D44"/>
    <w:rsid w:val="005519A2"/>
    <w:rsid w:val="00557322"/>
    <w:rsid w:val="0057772D"/>
    <w:rsid w:val="00584FAC"/>
    <w:rsid w:val="00587A36"/>
    <w:rsid w:val="00596CCC"/>
    <w:rsid w:val="005A2D55"/>
    <w:rsid w:val="005B1E05"/>
    <w:rsid w:val="005B5CE8"/>
    <w:rsid w:val="005C11EC"/>
    <w:rsid w:val="005F23B6"/>
    <w:rsid w:val="005F2F9F"/>
    <w:rsid w:val="00616729"/>
    <w:rsid w:val="00616E8E"/>
    <w:rsid w:val="006464B2"/>
    <w:rsid w:val="006515F6"/>
    <w:rsid w:val="00651BE3"/>
    <w:rsid w:val="0066376A"/>
    <w:rsid w:val="00672025"/>
    <w:rsid w:val="006A767D"/>
    <w:rsid w:val="006B05D0"/>
    <w:rsid w:val="006B1570"/>
    <w:rsid w:val="006F762D"/>
    <w:rsid w:val="0070333D"/>
    <w:rsid w:val="00716A01"/>
    <w:rsid w:val="00744501"/>
    <w:rsid w:val="007608F2"/>
    <w:rsid w:val="00761D36"/>
    <w:rsid w:val="007654D6"/>
    <w:rsid w:val="00770F95"/>
    <w:rsid w:val="007729FA"/>
    <w:rsid w:val="00782D07"/>
    <w:rsid w:val="00782F84"/>
    <w:rsid w:val="00795B04"/>
    <w:rsid w:val="007B6EA8"/>
    <w:rsid w:val="007B7555"/>
    <w:rsid w:val="007C01A7"/>
    <w:rsid w:val="007C0904"/>
    <w:rsid w:val="007C1202"/>
    <w:rsid w:val="007C7640"/>
    <w:rsid w:val="007D0CE3"/>
    <w:rsid w:val="007F3CEB"/>
    <w:rsid w:val="008131CA"/>
    <w:rsid w:val="00816C58"/>
    <w:rsid w:val="008239EE"/>
    <w:rsid w:val="0083044A"/>
    <w:rsid w:val="008453E6"/>
    <w:rsid w:val="00853C91"/>
    <w:rsid w:val="008543AD"/>
    <w:rsid w:val="00863503"/>
    <w:rsid w:val="008776C1"/>
    <w:rsid w:val="008A0EFF"/>
    <w:rsid w:val="008B7122"/>
    <w:rsid w:val="008C0219"/>
    <w:rsid w:val="008E487B"/>
    <w:rsid w:val="008F0276"/>
    <w:rsid w:val="008F5890"/>
    <w:rsid w:val="008F6C92"/>
    <w:rsid w:val="00901845"/>
    <w:rsid w:val="00913812"/>
    <w:rsid w:val="0091627D"/>
    <w:rsid w:val="0092482A"/>
    <w:rsid w:val="009366D2"/>
    <w:rsid w:val="00940680"/>
    <w:rsid w:val="00947716"/>
    <w:rsid w:val="00966125"/>
    <w:rsid w:val="009765A1"/>
    <w:rsid w:val="00991A46"/>
    <w:rsid w:val="0099452C"/>
    <w:rsid w:val="009E65E8"/>
    <w:rsid w:val="009E67D8"/>
    <w:rsid w:val="009E69A5"/>
    <w:rsid w:val="009F08E4"/>
    <w:rsid w:val="00A166A0"/>
    <w:rsid w:val="00A218D0"/>
    <w:rsid w:val="00A272E2"/>
    <w:rsid w:val="00A319A9"/>
    <w:rsid w:val="00A40247"/>
    <w:rsid w:val="00A4162E"/>
    <w:rsid w:val="00A527B1"/>
    <w:rsid w:val="00A66239"/>
    <w:rsid w:val="00A71F21"/>
    <w:rsid w:val="00AD0C8F"/>
    <w:rsid w:val="00AD36CF"/>
    <w:rsid w:val="00B00ECB"/>
    <w:rsid w:val="00B02B5D"/>
    <w:rsid w:val="00B0662F"/>
    <w:rsid w:val="00B16488"/>
    <w:rsid w:val="00B223C2"/>
    <w:rsid w:val="00B326C0"/>
    <w:rsid w:val="00B62226"/>
    <w:rsid w:val="00B72B22"/>
    <w:rsid w:val="00B72BBA"/>
    <w:rsid w:val="00B73F92"/>
    <w:rsid w:val="00B7627F"/>
    <w:rsid w:val="00B81034"/>
    <w:rsid w:val="00B95C67"/>
    <w:rsid w:val="00BA1462"/>
    <w:rsid w:val="00BB01A4"/>
    <w:rsid w:val="00BB1F18"/>
    <w:rsid w:val="00BC33EF"/>
    <w:rsid w:val="00BD0770"/>
    <w:rsid w:val="00BD2641"/>
    <w:rsid w:val="00C1139F"/>
    <w:rsid w:val="00C41190"/>
    <w:rsid w:val="00C47BE2"/>
    <w:rsid w:val="00C649EA"/>
    <w:rsid w:val="00C7148B"/>
    <w:rsid w:val="00C73AB1"/>
    <w:rsid w:val="00C744E9"/>
    <w:rsid w:val="00C822BA"/>
    <w:rsid w:val="00C8709F"/>
    <w:rsid w:val="00C8732D"/>
    <w:rsid w:val="00C874DE"/>
    <w:rsid w:val="00C95592"/>
    <w:rsid w:val="00CB1AD2"/>
    <w:rsid w:val="00CC4F3F"/>
    <w:rsid w:val="00CC6E69"/>
    <w:rsid w:val="00CD5D4D"/>
    <w:rsid w:val="00CD6C4A"/>
    <w:rsid w:val="00CD725B"/>
    <w:rsid w:val="00CF0BC5"/>
    <w:rsid w:val="00D0180E"/>
    <w:rsid w:val="00D06A75"/>
    <w:rsid w:val="00D07ED7"/>
    <w:rsid w:val="00D1238E"/>
    <w:rsid w:val="00D13D9C"/>
    <w:rsid w:val="00D453C6"/>
    <w:rsid w:val="00D477D5"/>
    <w:rsid w:val="00D7359A"/>
    <w:rsid w:val="00D73B29"/>
    <w:rsid w:val="00D74351"/>
    <w:rsid w:val="00D91E68"/>
    <w:rsid w:val="00DA0332"/>
    <w:rsid w:val="00DA56D0"/>
    <w:rsid w:val="00E125F6"/>
    <w:rsid w:val="00E33DAA"/>
    <w:rsid w:val="00E418D0"/>
    <w:rsid w:val="00E54E5B"/>
    <w:rsid w:val="00E60634"/>
    <w:rsid w:val="00E872D1"/>
    <w:rsid w:val="00E92EE1"/>
    <w:rsid w:val="00EA1DD4"/>
    <w:rsid w:val="00EA4F92"/>
    <w:rsid w:val="00EC5BFC"/>
    <w:rsid w:val="00ED363A"/>
    <w:rsid w:val="00EE2C85"/>
    <w:rsid w:val="00EE36DB"/>
    <w:rsid w:val="00F04E63"/>
    <w:rsid w:val="00F06CFA"/>
    <w:rsid w:val="00F13A32"/>
    <w:rsid w:val="00F31D94"/>
    <w:rsid w:val="00F506A3"/>
    <w:rsid w:val="00F5251C"/>
    <w:rsid w:val="00F663DC"/>
    <w:rsid w:val="00F7031D"/>
    <w:rsid w:val="00F755FF"/>
    <w:rsid w:val="00F83267"/>
    <w:rsid w:val="00F94B18"/>
    <w:rsid w:val="00F96EDA"/>
    <w:rsid w:val="00F97C2A"/>
    <w:rsid w:val="00FA7F0E"/>
    <w:rsid w:val="00FC1F30"/>
    <w:rsid w:val="00FC2B0F"/>
    <w:rsid w:val="00FC3D72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6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"/>
    <w:next w:val="Normal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90"/>
    <w:rPr>
      <w:sz w:val="24"/>
      <w:szCs w:val="24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190"/>
    <w:rPr>
      <w:sz w:val="24"/>
      <w:szCs w:val="24"/>
      <w:lang w:val="fr-CH"/>
    </w:rPr>
  </w:style>
  <w:style w:type="character" w:styleId="PageNumber">
    <w:name w:val="page number"/>
    <w:basedOn w:val="DefaultParagraphFont"/>
    <w:uiPriority w:val="99"/>
    <w:semiHidden/>
    <w:unhideWhenUsed/>
    <w:rsid w:val="00C41190"/>
  </w:style>
  <w:style w:type="table" w:styleId="TableGrid">
    <w:name w:val="Table Grid"/>
    <w:basedOn w:val="TableNormal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411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ListParagraph">
    <w:name w:val="List Paragraph"/>
    <w:basedOn w:val="Normal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4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B5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FB5"/>
    <w:rPr>
      <w:b/>
      <w:bCs/>
      <w:sz w:val="20"/>
      <w:szCs w:val="20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rsid w:val="002916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styleId="Revision">
    <w:name w:val="Revision"/>
    <w:hidden/>
    <w:uiPriority w:val="99"/>
    <w:semiHidden/>
    <w:rsid w:val="00291650"/>
    <w:pPr>
      <w:spacing w:after="0" w:line="240" w:lineRule="auto"/>
    </w:pPr>
    <w:rPr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na.szpatowicz@pl.nest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4891D-FC16-42DB-8200-7B514852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Szpatowicz,Joanna,PL-Warszawa,Public Affairs</cp:lastModifiedBy>
  <cp:revision>9</cp:revision>
  <dcterms:created xsi:type="dcterms:W3CDTF">2022-06-22T08:41:00Z</dcterms:created>
  <dcterms:modified xsi:type="dcterms:W3CDTF">2022-06-23T07:58:00Z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